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D0F69" w14:textId="77777777" w:rsidR="00814B4B" w:rsidRDefault="00814B4B" w:rsidP="00670586">
      <w:pPr>
        <w:spacing w:line="480" w:lineRule="auto"/>
        <w:jc w:val="center"/>
        <w:rPr>
          <w:rFonts w:ascii="Times New Roman" w:hAnsi="Times New Roman" w:cs="Times New Roman"/>
          <w:sz w:val="24"/>
          <w:szCs w:val="24"/>
        </w:rPr>
      </w:pPr>
    </w:p>
    <w:p w14:paraId="1717D767" w14:textId="77777777" w:rsidR="00814B4B" w:rsidRDefault="00814B4B" w:rsidP="00670586">
      <w:pPr>
        <w:spacing w:line="480" w:lineRule="auto"/>
        <w:jc w:val="center"/>
        <w:rPr>
          <w:rFonts w:ascii="Times New Roman" w:hAnsi="Times New Roman" w:cs="Times New Roman"/>
          <w:sz w:val="24"/>
          <w:szCs w:val="24"/>
        </w:rPr>
      </w:pPr>
    </w:p>
    <w:p w14:paraId="46C961A5" w14:textId="77777777" w:rsidR="00814B4B" w:rsidRDefault="00814B4B" w:rsidP="00670586">
      <w:pPr>
        <w:spacing w:line="480" w:lineRule="auto"/>
        <w:jc w:val="center"/>
        <w:rPr>
          <w:rFonts w:ascii="Times New Roman" w:hAnsi="Times New Roman" w:cs="Times New Roman"/>
          <w:sz w:val="24"/>
          <w:szCs w:val="24"/>
        </w:rPr>
      </w:pPr>
    </w:p>
    <w:p w14:paraId="2E401918" w14:textId="77777777" w:rsidR="00814B4B" w:rsidRDefault="00814B4B" w:rsidP="00670586">
      <w:pPr>
        <w:spacing w:line="480" w:lineRule="auto"/>
        <w:jc w:val="center"/>
        <w:rPr>
          <w:rFonts w:ascii="Times New Roman" w:hAnsi="Times New Roman" w:cs="Times New Roman"/>
          <w:sz w:val="24"/>
          <w:szCs w:val="24"/>
        </w:rPr>
      </w:pPr>
    </w:p>
    <w:p w14:paraId="2741139F" w14:textId="77777777" w:rsidR="00814B4B" w:rsidRDefault="00814B4B" w:rsidP="00670586">
      <w:pPr>
        <w:spacing w:line="480" w:lineRule="auto"/>
        <w:jc w:val="center"/>
        <w:rPr>
          <w:rFonts w:ascii="Times New Roman" w:hAnsi="Times New Roman" w:cs="Times New Roman"/>
          <w:sz w:val="24"/>
          <w:szCs w:val="24"/>
        </w:rPr>
      </w:pPr>
    </w:p>
    <w:p w14:paraId="092D95E3" w14:textId="125F67EC" w:rsidR="0095683E"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t>Case Studies</w:t>
      </w:r>
      <w:r w:rsidR="00814B4B">
        <w:rPr>
          <w:rFonts w:ascii="Times New Roman" w:hAnsi="Times New Roman" w:cs="Times New Roman"/>
          <w:sz w:val="24"/>
          <w:szCs w:val="24"/>
        </w:rPr>
        <w:t>/Questions</w:t>
      </w:r>
    </w:p>
    <w:p w14:paraId="34DBC828" w14:textId="77777777" w:rsidR="0095683E"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t>Student’s Name</w:t>
      </w:r>
    </w:p>
    <w:p w14:paraId="6E9A8430" w14:textId="77777777" w:rsidR="0095683E"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t>Institutional Affiliations</w:t>
      </w:r>
    </w:p>
    <w:p w14:paraId="597C30E4" w14:textId="77777777" w:rsidR="00A14795" w:rsidRDefault="00FC5877" w:rsidP="006705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8CE2797" w14:textId="0837A331" w:rsidR="0095683E"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lastRenderedPageBreak/>
        <w:t>Case Studies</w:t>
      </w:r>
      <w:r w:rsidR="0095395C">
        <w:rPr>
          <w:rFonts w:ascii="Times New Roman" w:hAnsi="Times New Roman" w:cs="Times New Roman"/>
          <w:sz w:val="24"/>
          <w:szCs w:val="24"/>
        </w:rPr>
        <w:t>/Questions</w:t>
      </w:r>
    </w:p>
    <w:p w14:paraId="7025338B" w14:textId="77777777"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1: Too Much Intelligence</w:t>
      </w:r>
    </w:p>
    <w:p w14:paraId="5E373E06"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Ken Bodine has formed an overly competitive sales culture at Pace Technologies using his coercive and autocratic leadership style.</w:t>
      </w:r>
      <w:r w:rsidRPr="00670586">
        <w:rPr>
          <w:rFonts w:ascii="Times New Roman" w:hAnsi="Times New Roman" w:cs="Times New Roman"/>
          <w:sz w:val="24"/>
          <w:szCs w:val="24"/>
        </w:rPr>
        <w:t xml:space="preserve"> He has shaped Pace’s culture to be fast-moving, highly innovative and ruthless. He has created the culture by pinning the employees against each other as they compete for opportunities which, in turn, has compelled them to use any tactics to win, irrespec</w:t>
      </w:r>
      <w:r w:rsidRPr="00670586">
        <w:rPr>
          <w:rFonts w:ascii="Times New Roman" w:hAnsi="Times New Roman" w:cs="Times New Roman"/>
          <w:sz w:val="24"/>
          <w:szCs w:val="24"/>
        </w:rPr>
        <w:t>tive of whether they are ethical or not. They have been pressured into partaking in Bodine’s and Pace’s competitive culture which has made some of the employees to ignore their values and develop the aggressive attitude. Pace’s culture is at the pre-conven</w:t>
      </w:r>
      <w:r w:rsidRPr="00670586">
        <w:rPr>
          <w:rFonts w:ascii="Times New Roman" w:hAnsi="Times New Roman" w:cs="Times New Roman"/>
          <w:sz w:val="24"/>
          <w:szCs w:val="24"/>
        </w:rPr>
        <w:t xml:space="preserve">tional ethical development level where the workers focus on exterior rewards and punishments and comply with the authority to evade any detrimental consequences. (Draft &amp; Marcic, 2014). At this level, the employees act in their self-interests to achieve a </w:t>
      </w:r>
      <w:r w:rsidRPr="00670586">
        <w:rPr>
          <w:rFonts w:ascii="Times New Roman" w:hAnsi="Times New Roman" w:cs="Times New Roman"/>
          <w:sz w:val="24"/>
          <w:szCs w:val="24"/>
        </w:rPr>
        <w:t>goal or complete the task.</w:t>
      </w:r>
    </w:p>
    <w:p w14:paraId="085366FE"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Ali Sloan is confronted with an ethical dilemma. First, Sloan should take into account the likely repercussions of Cody’s actions and then resolve if Cody would be comfortable with the probable outcome. It may weigh deeply on her</w:t>
      </w:r>
      <w:r w:rsidRPr="00670586">
        <w:rPr>
          <w:rFonts w:ascii="Times New Roman" w:hAnsi="Times New Roman" w:cs="Times New Roman"/>
          <w:sz w:val="24"/>
          <w:szCs w:val="24"/>
        </w:rPr>
        <w:t xml:space="preserve"> conscience if an adverse outcome would, and she failed to work on it. She should appraise her ethical values and make the choice she believes is the best. Ali Sloan should report the matter to the ethics officer or committee, if Pace Technologies has one,</w:t>
      </w:r>
      <w:r w:rsidRPr="00670586">
        <w:rPr>
          <w:rFonts w:ascii="Times New Roman" w:hAnsi="Times New Roman" w:cs="Times New Roman"/>
          <w:sz w:val="24"/>
          <w:szCs w:val="24"/>
        </w:rPr>
        <w:t xml:space="preserve"> to ensure that they are fully aware of the issue. Sloan should also report the matter to the HR and the industry regulatory agencies. </w:t>
      </w:r>
    </w:p>
    <w:p w14:paraId="02A2C697"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If Cody selects the utilitarian tactic, he might not be in the current situation he is in with the materials that appear</w:t>
      </w:r>
      <w:r w:rsidRPr="00670586">
        <w:rPr>
          <w:rFonts w:ascii="Times New Roman" w:hAnsi="Times New Roman" w:cs="Times New Roman"/>
          <w:sz w:val="24"/>
          <w:szCs w:val="24"/>
        </w:rPr>
        <w:t xml:space="preserve"> to be considered illegally. Instead, he would be finalizing the proposal as his teammate is doing and present it as planned. This would save Pace from any persecutions </w:t>
      </w:r>
      <w:r w:rsidRPr="00670586">
        <w:rPr>
          <w:rFonts w:ascii="Times New Roman" w:hAnsi="Times New Roman" w:cs="Times New Roman"/>
          <w:sz w:val="24"/>
          <w:szCs w:val="24"/>
        </w:rPr>
        <w:lastRenderedPageBreak/>
        <w:t>that would occur as stated in the case. Next, when Cody utilizes the individualism meth</w:t>
      </w:r>
      <w:r w:rsidRPr="00670586">
        <w:rPr>
          <w:rFonts w:ascii="Times New Roman" w:hAnsi="Times New Roman" w:cs="Times New Roman"/>
          <w:sz w:val="24"/>
          <w:szCs w:val="24"/>
        </w:rPr>
        <w:t>od, he will place himself as the sole beneficiary to the rewards if the company wins the account. Cody merely is looking out for himself. There is no deliberation for someone or anything except himself and his awards, which is outdated, and outright wrong.</w:t>
      </w:r>
      <w:r w:rsidRPr="00670586">
        <w:rPr>
          <w:rFonts w:ascii="Times New Roman" w:hAnsi="Times New Roman" w:cs="Times New Roman"/>
          <w:sz w:val="24"/>
          <w:szCs w:val="24"/>
        </w:rPr>
        <w:t xml:space="preserve"> The practical method is a means of thinking actions through the values of truth to completion, which includes the effect the action would have on the firm, the people are involved directly, the competition, and the whole community. If Cody had used this a</w:t>
      </w:r>
      <w:r w:rsidRPr="00670586">
        <w:rPr>
          <w:rFonts w:ascii="Times New Roman" w:hAnsi="Times New Roman" w:cs="Times New Roman"/>
          <w:sz w:val="24"/>
          <w:szCs w:val="24"/>
        </w:rPr>
        <w:t>pproach, he would finalize the proposal and present it as arranged. This would save the company from persecutions for the use of illegally acquired secrets. Cody appears to be using the individualism approach to ethical decision making.</w:t>
      </w:r>
    </w:p>
    <w:p w14:paraId="39A937B1" w14:textId="4E7D8BCB"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2: Central Cit</w:t>
      </w:r>
      <w:r w:rsidRPr="00670586">
        <w:rPr>
          <w:rFonts w:ascii="Times New Roman" w:hAnsi="Times New Roman" w:cs="Times New Roman"/>
          <w:b/>
          <w:sz w:val="24"/>
          <w:szCs w:val="24"/>
        </w:rPr>
        <w:t>y Museum</w:t>
      </w:r>
    </w:p>
    <w:p w14:paraId="2BCA5AEB" w14:textId="301D2A65"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As the director of the Central City Museum, I would personally use The Major Donor’s mission who is keen on having a localized approach in the museum in maintaining open access for the locals particularly the city children who do not have any expo</w:t>
      </w:r>
      <w:r w:rsidRPr="00670586">
        <w:rPr>
          <w:rFonts w:ascii="Times New Roman" w:hAnsi="Times New Roman" w:cs="Times New Roman"/>
          <w:sz w:val="24"/>
          <w:szCs w:val="24"/>
        </w:rPr>
        <w:t xml:space="preserve">sure to fine art exhibits. The local college can also use the museum as it provides the whole community a chance for the locals to enjoy art and learn. If the museum would focus on </w:t>
      </w:r>
      <w:r w:rsidR="0094114D" w:rsidRPr="00670586">
        <w:rPr>
          <w:rFonts w:ascii="Times New Roman" w:hAnsi="Times New Roman" w:cs="Times New Roman"/>
          <w:sz w:val="24"/>
          <w:szCs w:val="24"/>
        </w:rPr>
        <w:t>PhD</w:t>
      </w:r>
      <w:r w:rsidRPr="00670586">
        <w:rPr>
          <w:rFonts w:ascii="Times New Roman" w:hAnsi="Times New Roman" w:cs="Times New Roman"/>
          <w:sz w:val="24"/>
          <w:szCs w:val="24"/>
        </w:rPr>
        <w:t xml:space="preserve"> students, the community would not be interested since the focus is smal</w:t>
      </w:r>
      <w:r w:rsidRPr="00670586">
        <w:rPr>
          <w:rFonts w:ascii="Times New Roman" w:hAnsi="Times New Roman" w:cs="Times New Roman"/>
          <w:sz w:val="24"/>
          <w:szCs w:val="24"/>
        </w:rPr>
        <w:t xml:space="preserve">ler and few, this would make the museum an elitist home. As the director, I would categorically attempt to implement the excellent direction by publicizing the museum using school brochures that will be distributed in all schools as well as advertising in </w:t>
      </w:r>
      <w:r w:rsidRPr="00670586">
        <w:rPr>
          <w:rFonts w:ascii="Times New Roman" w:hAnsi="Times New Roman" w:cs="Times New Roman"/>
          <w:sz w:val="24"/>
          <w:szCs w:val="24"/>
        </w:rPr>
        <w:t>various community events. The goal is to reach out to as many people as possible to ensure that the local cultural heritage is passed on to the future generations. I would also blend the plan with the major donor’s proposal as I believe for a prosperous mu</w:t>
      </w:r>
      <w:r w:rsidRPr="00670586">
        <w:rPr>
          <w:rFonts w:ascii="Times New Roman" w:hAnsi="Times New Roman" w:cs="Times New Roman"/>
          <w:sz w:val="24"/>
          <w:szCs w:val="24"/>
        </w:rPr>
        <w:t>seum to occur, then the Central museum must consider the whole community including the adults and their children.</w:t>
      </w:r>
    </w:p>
    <w:p w14:paraId="0D0EBD25"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lastRenderedPageBreak/>
        <w:t>To resolve the conflicts amongst the key stakeholders, I would use a fair and straight-forward approach. I would ask all stakeholder some impo</w:t>
      </w:r>
      <w:r w:rsidRPr="00670586">
        <w:rPr>
          <w:rFonts w:ascii="Times New Roman" w:hAnsi="Times New Roman" w:cs="Times New Roman"/>
          <w:sz w:val="24"/>
          <w:szCs w:val="24"/>
        </w:rPr>
        <w:t>rtant questions like the importance of the museum to each party. Then I would match the information and the features to pick the most appropriate mission. I would update the stakeholders that the Central museum ought to be beneficial to the stakeholders. I</w:t>
      </w:r>
      <w:r w:rsidRPr="00670586">
        <w:rPr>
          <w:rFonts w:ascii="Times New Roman" w:hAnsi="Times New Roman" w:cs="Times New Roman"/>
          <w:sz w:val="24"/>
          <w:szCs w:val="24"/>
        </w:rPr>
        <w:t xml:space="preserve"> will devise a plan that can permit the museum to be used openly by the entire community, and also welcome the students to use the museum for research and other purposes.</w:t>
      </w:r>
    </w:p>
    <w:p w14:paraId="097AEAC5"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 Yes, it is vital to build coalitions to work out any dissimilarities between the key</w:t>
      </w:r>
      <w:r w:rsidRPr="00670586">
        <w:rPr>
          <w:rFonts w:ascii="Times New Roman" w:hAnsi="Times New Roman" w:cs="Times New Roman"/>
          <w:sz w:val="24"/>
          <w:szCs w:val="24"/>
        </w:rPr>
        <w:t xml:space="preserve"> stakeholders. If the museum’s management stuck to their plan without tackling the conflicts between the investors, then added conflicts would arise. If the museum management made the museum accessible to the students solely, the donors might be dissatisfi</w:t>
      </w:r>
      <w:r w:rsidRPr="00670586">
        <w:rPr>
          <w:rFonts w:ascii="Times New Roman" w:hAnsi="Times New Roman" w:cs="Times New Roman"/>
          <w:sz w:val="24"/>
          <w:szCs w:val="24"/>
        </w:rPr>
        <w:t>ed. The parties might have diverse views, so the manager has to resolve any conflicts and choose the goals that are in the best interests of the whole community. Building the coalition is also the important feature of managing teams since the alliance will</w:t>
      </w:r>
      <w:r w:rsidRPr="00670586">
        <w:rPr>
          <w:rFonts w:ascii="Times New Roman" w:hAnsi="Times New Roman" w:cs="Times New Roman"/>
          <w:sz w:val="24"/>
          <w:szCs w:val="24"/>
        </w:rPr>
        <w:t xml:space="preserve"> aid in influencing the other parties to consent and work toward attaining the goals (Montana &amp; Charnov, 2015). The management needs to break down ant boundaries and build an environment that fosters collaboration and cooperation.</w:t>
      </w:r>
    </w:p>
    <w:p w14:paraId="4B8D2F21" w14:textId="72A4CDCC"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3: The Office</w:t>
      </w:r>
    </w:p>
    <w:p w14:paraId="0255DB3C"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 beli</w:t>
      </w:r>
      <w:r w:rsidRPr="00670586">
        <w:rPr>
          <w:rFonts w:ascii="Times New Roman" w:hAnsi="Times New Roman" w:cs="Times New Roman"/>
          <w:sz w:val="24"/>
          <w:szCs w:val="24"/>
        </w:rPr>
        <w:t>eve that Mitchell would have handled the office situation better. Rather than consulting Acklen, he ignored her and made the final decision on her behalf yet it would affect her staff and the program. If he would have included her, they could have worked t</w:t>
      </w:r>
      <w:r w:rsidRPr="00670586">
        <w:rPr>
          <w:rFonts w:ascii="Times New Roman" w:hAnsi="Times New Roman" w:cs="Times New Roman"/>
          <w:sz w:val="24"/>
          <w:szCs w:val="24"/>
        </w:rPr>
        <w:t xml:space="preserve">ogether and devised an alternative plan that would cater to everyone’s interests or achieved a compromise. Though they would not have devised any solution, she would be content for been involved throughout the decision-making process so it would be easier </w:t>
      </w:r>
      <w:r w:rsidRPr="00670586">
        <w:rPr>
          <w:rFonts w:ascii="Times New Roman" w:hAnsi="Times New Roman" w:cs="Times New Roman"/>
          <w:sz w:val="24"/>
          <w:szCs w:val="24"/>
        </w:rPr>
        <w:t xml:space="preserve">to communicate with the team. </w:t>
      </w:r>
      <w:r w:rsidRPr="00670586">
        <w:rPr>
          <w:rFonts w:ascii="Times New Roman" w:hAnsi="Times New Roman" w:cs="Times New Roman"/>
          <w:sz w:val="24"/>
          <w:szCs w:val="24"/>
        </w:rPr>
        <w:lastRenderedPageBreak/>
        <w:t>Acklen could have had a chance to present various feasible options that would have worked for everybody.  Another mistake made by Mitchell was looking for the information and the interpreting regarding his self-interests. Mitc</w:t>
      </w:r>
      <w:r w:rsidRPr="00670586">
        <w:rPr>
          <w:rFonts w:ascii="Times New Roman" w:hAnsi="Times New Roman" w:cs="Times New Roman"/>
          <w:sz w:val="24"/>
          <w:szCs w:val="24"/>
        </w:rPr>
        <w:t xml:space="preserve">hell took risks by making critical decisions with uncertainty by focusing only on his goals and disregarding the information that shows alternatives. In addition to the limited office spaces, there was a new challenge of creating conflict in the team that </w:t>
      </w:r>
      <w:r w:rsidRPr="00670586">
        <w:rPr>
          <w:rFonts w:ascii="Times New Roman" w:hAnsi="Times New Roman" w:cs="Times New Roman"/>
          <w:sz w:val="24"/>
          <w:szCs w:val="24"/>
        </w:rPr>
        <w:t>would distract both parties from achieving their goals.</w:t>
      </w:r>
    </w:p>
    <w:p w14:paraId="32C842E5"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If I were Mitchell, I could have first approached Acklen before consenting to the mayor’s idea since the decision would affect Acklen’s team, so she should be involved. Likewise, I would have discusse</w:t>
      </w:r>
      <w:r w:rsidRPr="00670586">
        <w:rPr>
          <w:rFonts w:ascii="Times New Roman" w:hAnsi="Times New Roman" w:cs="Times New Roman"/>
          <w:sz w:val="24"/>
          <w:szCs w:val="24"/>
        </w:rPr>
        <w:t>d with both groups to identify various options on how to resolve the limited space challenge. Even if, the final decision would be deciding to share the space, it would be a mutual decision and both teams would work together harmoniously with respect and t</w:t>
      </w:r>
      <w:r w:rsidRPr="00670586">
        <w:rPr>
          <w:rFonts w:ascii="Times New Roman" w:hAnsi="Times New Roman" w:cs="Times New Roman"/>
          <w:sz w:val="24"/>
          <w:szCs w:val="24"/>
        </w:rPr>
        <w:t>houghtfulness. This would improve the teamwork and overall productivity for both sides while saving the organization extra rent costs.</w:t>
      </w:r>
    </w:p>
    <w:p w14:paraId="47BB2A94"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Once Mitchell shared his decision, Acklen would have handled the matter professionally. It is true that John did not expe</w:t>
      </w:r>
      <w:r w:rsidRPr="00670586">
        <w:rPr>
          <w:rFonts w:ascii="Times New Roman" w:hAnsi="Times New Roman" w:cs="Times New Roman"/>
          <w:sz w:val="24"/>
          <w:szCs w:val="24"/>
        </w:rPr>
        <w:t>dite the proper management skills, but rather than engaging in an argument, she would have assumed a calm approach to explaining why his decision was incorrect and present recommendations. Open communication should be established, or else Acklen and her te</w:t>
      </w:r>
      <w:r w:rsidRPr="00670586">
        <w:rPr>
          <w:rFonts w:ascii="Times New Roman" w:hAnsi="Times New Roman" w:cs="Times New Roman"/>
          <w:sz w:val="24"/>
          <w:szCs w:val="24"/>
        </w:rPr>
        <w:t>am will continuously resent the mayor’s decision in future doings which leads to unnecessary conflict (Naylor, 2004). If she wanted to change the resolution, Acklen should create a plan. She is given positive traits and abilities in the scenario that prove</w:t>
      </w:r>
      <w:r w:rsidRPr="00670586">
        <w:rPr>
          <w:rFonts w:ascii="Times New Roman" w:hAnsi="Times New Roman" w:cs="Times New Roman"/>
          <w:sz w:val="24"/>
          <w:szCs w:val="24"/>
        </w:rPr>
        <w:t xml:space="preserve"> that she is good at formulating plans. Also, she should contact the mayor directly and explain why the space is equally important to her team and the success of the program. The case reveals that John is not ready to discuss an alternative.</w:t>
      </w:r>
    </w:p>
    <w:p w14:paraId="725D4302" w14:textId="32F5F64F"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lastRenderedPageBreak/>
        <w:t>Case 4: Abraha</w:t>
      </w:r>
      <w:r w:rsidRPr="00670586">
        <w:rPr>
          <w:rFonts w:ascii="Times New Roman" w:hAnsi="Times New Roman" w:cs="Times New Roman"/>
          <w:b/>
          <w:sz w:val="24"/>
          <w:szCs w:val="24"/>
        </w:rPr>
        <w:t>m’s Grocery Store</w:t>
      </w:r>
    </w:p>
    <w:p w14:paraId="7EE09C5C"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The original organizational structure is based on the vertical functional organizational structure that groups tasks using a standard function in the store’s vertical hierarchy. The primary characteristics of the structure include the </w:t>
      </w:r>
      <w:r w:rsidRPr="00670586">
        <w:rPr>
          <w:rFonts w:ascii="Times New Roman" w:hAnsi="Times New Roman" w:cs="Times New Roman"/>
          <w:sz w:val="24"/>
          <w:szCs w:val="24"/>
        </w:rPr>
        <w:t>chain of command at the peak; responsibilities are controlled by the rules and processes, and similar expertise and expertise in the same functions (Daft, 2018). The responsibilities and tasks are listed vertically downward in the hierarchical chain, separ</w:t>
      </w:r>
      <w:r w:rsidRPr="00670586">
        <w:rPr>
          <w:rFonts w:ascii="Times New Roman" w:hAnsi="Times New Roman" w:cs="Times New Roman"/>
          <w:sz w:val="24"/>
          <w:szCs w:val="24"/>
        </w:rPr>
        <w:t>ated by the groups who concentrate in a specific area. In the structure, the meat department manager, produce department manager, and the grocery department manager who is the store manager. However, the store manager does not have any direct authority ove</w:t>
      </w:r>
      <w:r w:rsidRPr="00670586">
        <w:rPr>
          <w:rFonts w:ascii="Times New Roman" w:hAnsi="Times New Roman" w:cs="Times New Roman"/>
          <w:sz w:val="24"/>
          <w:szCs w:val="24"/>
        </w:rPr>
        <w:t>r the other department heads. Then, they are distinct entities and depend on the upper level of the chain of command, the district specialists for any additional instructions.</w:t>
      </w:r>
    </w:p>
    <w:p w14:paraId="09DB6059" w14:textId="77777777" w:rsidR="00A5647F"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noProof/>
          <w:sz w:val="24"/>
          <w:szCs w:val="24"/>
        </w:rPr>
        <w:drawing>
          <wp:inline distT="0" distB="0" distL="0" distR="0">
            <wp:extent cx="2623474" cy="2317132"/>
            <wp:effectExtent l="0" t="0" r="5715" b="6985"/>
            <wp:docPr id="13" name="Picture 13" descr="Image result for Based on the information available in the case, sketch a picture of the consultantâs recommended structure within the store and the relationship of store depart- ment managers with district specialist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12951" name="Picture 25" descr="Image result for Based on the information available in the case, sketch a picture of the consultantâs recommended structure within the store and the relationship of store depart- ment managers with district specialist manager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638016" cy="2329976"/>
                    </a:xfrm>
                    <a:prstGeom prst="rect">
                      <a:avLst/>
                    </a:prstGeom>
                    <a:noFill/>
                    <a:ln>
                      <a:noFill/>
                    </a:ln>
                  </pic:spPr>
                </pic:pic>
              </a:graphicData>
            </a:graphic>
          </wp:inline>
        </w:drawing>
      </w:r>
    </w:p>
    <w:p w14:paraId="400BF19A"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new organization structure has a similarity to the matrix organization str</w:t>
      </w:r>
      <w:r w:rsidRPr="00670586">
        <w:rPr>
          <w:rFonts w:ascii="Times New Roman" w:hAnsi="Times New Roman" w:cs="Times New Roman"/>
          <w:sz w:val="24"/>
          <w:szCs w:val="24"/>
        </w:rPr>
        <w:t>ucture which shows the reporting method to the higher levels in a bid to lower the conflicts amongst the different department managers. The matrix structure is a type of company structure where the reporting relationships in the structure are fixed as a gr</w:t>
      </w:r>
      <w:r w:rsidRPr="00670586">
        <w:rPr>
          <w:rFonts w:ascii="Times New Roman" w:hAnsi="Times New Roman" w:cs="Times New Roman"/>
          <w:sz w:val="24"/>
          <w:szCs w:val="24"/>
        </w:rPr>
        <w:t xml:space="preserve">id than in the old hierarchal structure. The </w:t>
      </w:r>
      <w:r w:rsidRPr="00670586">
        <w:rPr>
          <w:rFonts w:ascii="Times New Roman" w:hAnsi="Times New Roman" w:cs="Times New Roman"/>
          <w:sz w:val="24"/>
          <w:szCs w:val="24"/>
        </w:rPr>
        <w:lastRenderedPageBreak/>
        <w:t>recommended organizational structure reveals that all stores have a store manager who has the overall power to run the store and is in charge of the three different departments. This is an illustration of the Ma</w:t>
      </w:r>
      <w:r w:rsidRPr="00670586">
        <w:rPr>
          <w:rFonts w:ascii="Times New Roman" w:hAnsi="Times New Roman" w:cs="Times New Roman"/>
          <w:sz w:val="24"/>
          <w:szCs w:val="24"/>
        </w:rPr>
        <w:t>trix Structure as it has the functional and divisional form of organization. The three department managers report to the store’s manager and line district specialists. The three departments also report the manager who in turn reports to the district specia</w:t>
      </w:r>
      <w:r w:rsidRPr="00670586">
        <w:rPr>
          <w:rFonts w:ascii="Times New Roman" w:hAnsi="Times New Roman" w:cs="Times New Roman"/>
          <w:sz w:val="24"/>
          <w:szCs w:val="24"/>
        </w:rPr>
        <w:t>lists in the middle-level hierarchy. The new organizational structure will reduce conflicts between the three department heads and improve the quality of customer service.</w:t>
      </w:r>
    </w:p>
    <w:p w14:paraId="33D8F808" w14:textId="7DBFEC45" w:rsidR="00A5647F" w:rsidRPr="00670586" w:rsidRDefault="00FC5877" w:rsidP="00670586">
      <w:pPr>
        <w:spacing w:line="480" w:lineRule="auto"/>
        <w:rPr>
          <w:rFonts w:ascii="Times New Roman" w:hAnsi="Times New Roman" w:cs="Times New Roman"/>
          <w:b/>
          <w:sz w:val="24"/>
          <w:szCs w:val="24"/>
        </w:rPr>
      </w:pPr>
      <w:r w:rsidRPr="00670586">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-3175</wp:posOffset>
                </wp:positionV>
                <wp:extent cx="5809626" cy="2493014"/>
                <wp:effectExtent l="0" t="0" r="19685" b="21590"/>
                <wp:wrapTopAndBottom/>
                <wp:docPr id="20" name="Group 20"/>
                <wp:cNvGraphicFramePr/>
                <a:graphic xmlns:a="http://schemas.openxmlformats.org/drawingml/2006/main">
                  <a:graphicData uri="http://schemas.microsoft.com/office/word/2010/wordprocessingGroup">
                    <wpg:wgp>
                      <wpg:cNvGrpSpPr/>
                      <wpg:grpSpPr>
                        <a:xfrm>
                          <a:off x="0" y="0"/>
                          <a:ext cx="5809626" cy="2493014"/>
                          <a:chOff x="0" y="0"/>
                          <a:chExt cx="5809626" cy="2493014"/>
                        </a:xfrm>
                      </wpg:grpSpPr>
                      <wps:wsp>
                        <wps:cNvPr id="21" name="Text Box 2"/>
                        <wps:cNvSpPr txBox="1">
                          <a:spLocks noChangeArrowheads="1"/>
                        </wps:cNvSpPr>
                        <wps:spPr bwMode="auto">
                          <a:xfrm>
                            <a:off x="2059000" y="1303014"/>
                            <a:ext cx="1454149" cy="375919"/>
                          </a:xfrm>
                          <a:prstGeom prst="rect">
                            <a:avLst/>
                          </a:prstGeom>
                          <a:solidFill>
                            <a:srgbClr val="FFFFFF"/>
                          </a:solidFill>
                          <a:ln w="9525">
                            <a:solidFill>
                              <a:srgbClr val="000000"/>
                            </a:solidFill>
                            <a:miter lim="800000"/>
                            <a:headEnd/>
                            <a:tailEnd/>
                          </a:ln>
                        </wps:spPr>
                        <wps:txbx>
                          <w:txbxContent>
                            <w:p w14:paraId="4B97325A" w14:textId="77777777" w:rsidR="00A5647F" w:rsidRPr="00CB6619" w:rsidRDefault="00FC5877" w:rsidP="00A5647F">
                              <w:pPr>
                                <w:rPr>
                                  <w:rFonts w:ascii="Times New Roman" w:hAnsi="Times New Roman" w:cs="Times New Roman"/>
                                </w:rPr>
                              </w:pPr>
                              <w:r w:rsidRPr="00CB6619">
                                <w:rPr>
                                  <w:rFonts w:ascii="Times New Roman" w:hAnsi="Times New Roman" w:cs="Times New Roman"/>
                                </w:rPr>
                                <w:t>Store Manager</w:t>
                              </w:r>
                            </w:p>
                          </w:txbxContent>
                        </wps:txbx>
                        <wps:bodyPr rot="0" vert="horz" wrap="square" anchor="t" anchorCtr="0">
                          <a:spAutoFit/>
                        </wps:bodyPr>
                      </wps:wsp>
                      <wpg:grpSp>
                        <wpg:cNvPr id="22" name="Group 22"/>
                        <wpg:cNvGrpSpPr/>
                        <wpg:grpSpPr>
                          <a:xfrm>
                            <a:off x="0" y="0"/>
                            <a:ext cx="5809626" cy="2493014"/>
                            <a:chOff x="0" y="0"/>
                            <a:chExt cx="5809626" cy="2493014"/>
                          </a:xfrm>
                        </wpg:grpSpPr>
                        <wps:wsp>
                          <wps:cNvPr id="23" name="Text Box 2"/>
                          <wps:cNvSpPr txBox="1">
                            <a:spLocks noChangeArrowheads="1"/>
                          </wps:cNvSpPr>
                          <wps:spPr bwMode="auto">
                            <a:xfrm>
                              <a:off x="4074807" y="1929325"/>
                              <a:ext cx="1734819" cy="549274"/>
                            </a:xfrm>
                            <a:prstGeom prst="rect">
                              <a:avLst/>
                            </a:prstGeom>
                            <a:solidFill>
                              <a:srgbClr val="FFFFFF"/>
                            </a:solidFill>
                            <a:ln w="9525">
                              <a:solidFill>
                                <a:srgbClr val="000000"/>
                              </a:solidFill>
                              <a:miter lim="800000"/>
                              <a:headEnd/>
                              <a:tailEnd/>
                            </a:ln>
                          </wps:spPr>
                          <wps:txbx>
                            <w:txbxContent>
                              <w:p w14:paraId="4C832337" w14:textId="77777777" w:rsidR="00A5647F" w:rsidRPr="00CB6619" w:rsidRDefault="00FC5877" w:rsidP="00A5647F">
                                <w:pPr>
                                  <w:rPr>
                                    <w:rFonts w:ascii="Times New Roman" w:hAnsi="Times New Roman" w:cs="Times New Roman"/>
                                  </w:rPr>
                                </w:pPr>
                                <w:r w:rsidRPr="00CB6619">
                                  <w:rPr>
                                    <w:rFonts w:ascii="Times New Roman" w:hAnsi="Times New Roman" w:cs="Times New Roman"/>
                                  </w:rPr>
                                  <w:t>Produce department Manager</w:t>
                                </w:r>
                              </w:p>
                            </w:txbxContent>
                          </wps:txbx>
                          <wps:bodyPr rot="0" vert="horz" wrap="square" anchor="t" anchorCtr="0">
                            <a:spAutoFit/>
                          </wps:bodyPr>
                        </wps:wsp>
                        <wps:wsp>
                          <wps:cNvPr id="24" name="Text Box 24"/>
                          <wps:cNvSpPr txBox="1">
                            <a:spLocks noChangeArrowheads="1"/>
                          </wps:cNvSpPr>
                          <wps:spPr bwMode="auto">
                            <a:xfrm>
                              <a:off x="1864745" y="1943740"/>
                              <a:ext cx="1878964" cy="549274"/>
                            </a:xfrm>
                            <a:prstGeom prst="rect">
                              <a:avLst/>
                            </a:prstGeom>
                            <a:solidFill>
                              <a:srgbClr val="FFFFFF"/>
                            </a:solidFill>
                            <a:ln w="9525">
                              <a:solidFill>
                                <a:srgbClr val="000000"/>
                              </a:solidFill>
                              <a:miter lim="800000"/>
                              <a:headEnd/>
                              <a:tailEnd/>
                            </a:ln>
                          </wps:spPr>
                          <wps:txbx>
                            <w:txbxContent>
                              <w:p w14:paraId="2B23E5F7" w14:textId="77777777" w:rsidR="00A5647F" w:rsidRPr="00CB6619" w:rsidRDefault="00FC5877" w:rsidP="00A5647F">
                                <w:pPr>
                                  <w:jc w:val="center"/>
                                  <w:rPr>
                                    <w:rFonts w:ascii="Times New Roman" w:hAnsi="Times New Roman" w:cs="Times New Roman"/>
                                  </w:rPr>
                                </w:pPr>
                                <w:r w:rsidRPr="00CB6619">
                                  <w:rPr>
                                    <w:rFonts w:ascii="Times New Roman" w:hAnsi="Times New Roman" w:cs="Times New Roman"/>
                                  </w:rPr>
                                  <w:t>Grocery departments Manager</w:t>
                                </w:r>
                              </w:p>
                            </w:txbxContent>
                          </wps:txbx>
                          <wps:bodyPr rot="0" vert="horz" wrap="square" anchor="t" anchorCtr="0">
                            <a:spAutoFit/>
                          </wps:bodyPr>
                        </wps:wsp>
                        <wps:wsp>
                          <wps:cNvPr id="25" name="Text Box 2"/>
                          <wps:cNvSpPr txBox="1">
                            <a:spLocks noChangeArrowheads="1"/>
                          </wps:cNvSpPr>
                          <wps:spPr bwMode="auto">
                            <a:xfrm>
                              <a:off x="0" y="1922157"/>
                              <a:ext cx="1454149" cy="549274"/>
                            </a:xfrm>
                            <a:prstGeom prst="rect">
                              <a:avLst/>
                            </a:prstGeom>
                            <a:solidFill>
                              <a:srgbClr val="FFFFFF"/>
                            </a:solidFill>
                            <a:ln w="9525">
                              <a:solidFill>
                                <a:srgbClr val="000000"/>
                              </a:solidFill>
                              <a:miter lim="800000"/>
                              <a:headEnd/>
                              <a:tailEnd/>
                            </a:ln>
                          </wps:spPr>
                          <wps:txbx>
                            <w:txbxContent>
                              <w:p w14:paraId="21877F76" w14:textId="77777777" w:rsidR="00A5647F" w:rsidRPr="00CB6619" w:rsidRDefault="00FC5877" w:rsidP="00A5647F">
                                <w:pPr>
                                  <w:jc w:val="center"/>
                                  <w:rPr>
                                    <w:rFonts w:ascii="Times New Roman" w:hAnsi="Times New Roman" w:cs="Times New Roman"/>
                                  </w:rPr>
                                </w:pPr>
                                <w:r w:rsidRPr="00CB6619">
                                  <w:rPr>
                                    <w:rFonts w:ascii="Times New Roman" w:hAnsi="Times New Roman" w:cs="Times New Roman"/>
                                  </w:rPr>
                                  <w:t xml:space="preserve">Meat </w:t>
                                </w:r>
                                <w:r w:rsidRPr="00CB6619">
                                  <w:rPr>
                                    <w:rFonts w:ascii="Times New Roman" w:hAnsi="Times New Roman" w:cs="Times New Roman"/>
                                  </w:rPr>
                                  <w:t>department Manager</w:t>
                                </w:r>
                              </w:p>
                            </w:txbxContent>
                          </wps:txbx>
                          <wps:bodyPr rot="0" vert="horz" wrap="square" anchor="t" anchorCtr="0">
                            <a:spAutoFit/>
                          </wps:bodyPr>
                        </wps:wsp>
                        <wpg:grpSp>
                          <wpg:cNvPr id="26" name="Group 26"/>
                          <wpg:cNvGrpSpPr/>
                          <wpg:grpSpPr>
                            <a:xfrm>
                              <a:off x="0" y="0"/>
                              <a:ext cx="5643845" cy="1936630"/>
                              <a:chOff x="0" y="0"/>
                              <a:chExt cx="5643845" cy="1936630"/>
                            </a:xfrm>
                          </wpg:grpSpPr>
                          <wps:wsp>
                            <wps:cNvPr id="27" name="Straight Connector 27"/>
                            <wps:cNvCnPr/>
                            <wps:spPr>
                              <a:xfrm flipH="1">
                                <a:off x="2714400" y="1036800"/>
                                <a:ext cx="0" cy="8424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H="1" flipV="1">
                                <a:off x="2880000" y="324000"/>
                                <a:ext cx="45719" cy="936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 name="Text Box 2"/>
                            <wps:cNvSpPr txBox="1">
                              <a:spLocks noChangeArrowheads="1"/>
                            </wps:cNvSpPr>
                            <wps:spPr bwMode="auto">
                              <a:xfrm>
                                <a:off x="0" y="511182"/>
                                <a:ext cx="1454149" cy="549274"/>
                              </a:xfrm>
                              <a:prstGeom prst="rect">
                                <a:avLst/>
                              </a:prstGeom>
                              <a:solidFill>
                                <a:srgbClr val="FFFFFF"/>
                              </a:solidFill>
                              <a:ln w="9525">
                                <a:solidFill>
                                  <a:srgbClr val="000000"/>
                                </a:solidFill>
                                <a:miter lim="800000"/>
                                <a:headEnd/>
                                <a:tailEnd/>
                              </a:ln>
                            </wps:spPr>
                            <wps:txbx>
                              <w:txbxContent>
                                <w:p w14:paraId="7D7599C7" w14:textId="77777777" w:rsidR="00A5647F" w:rsidRPr="00CB6619" w:rsidRDefault="00FC5877" w:rsidP="00A5647F">
                                  <w:pPr>
                                    <w:jc w:val="center"/>
                                    <w:rPr>
                                      <w:rFonts w:ascii="Times New Roman" w:hAnsi="Times New Roman" w:cs="Times New Roman"/>
                                    </w:rPr>
                                  </w:pPr>
                                  <w:r w:rsidRPr="00CB6619">
                                    <w:rPr>
                                      <w:rFonts w:ascii="Times New Roman" w:hAnsi="Times New Roman" w:cs="Times New Roman"/>
                                    </w:rPr>
                                    <w:t>District meat specialist</w:t>
                                  </w:r>
                                </w:p>
                              </w:txbxContent>
                            </wps:txbx>
                            <wps:bodyPr rot="0" vert="horz" wrap="square" anchor="t" anchorCtr="0">
                              <a:spAutoFit/>
                            </wps:bodyPr>
                          </wps:wsp>
                          <wps:wsp>
                            <wps:cNvPr id="30" name="Text Box 2"/>
                            <wps:cNvSpPr txBox="1">
                              <a:spLocks noChangeArrowheads="1"/>
                            </wps:cNvSpPr>
                            <wps:spPr bwMode="auto">
                              <a:xfrm>
                                <a:off x="1951144" y="511182"/>
                                <a:ext cx="1792604" cy="581024"/>
                              </a:xfrm>
                              <a:prstGeom prst="rect">
                                <a:avLst/>
                              </a:prstGeom>
                              <a:solidFill>
                                <a:srgbClr val="FFFFFF"/>
                              </a:solidFill>
                              <a:ln w="9525">
                                <a:solidFill>
                                  <a:srgbClr val="000000"/>
                                </a:solidFill>
                                <a:miter lim="800000"/>
                                <a:headEnd/>
                                <a:tailEnd/>
                              </a:ln>
                            </wps:spPr>
                            <wps:txbx>
                              <w:txbxContent>
                                <w:p w14:paraId="06BD2364" w14:textId="77777777" w:rsidR="00A5647F" w:rsidRPr="00CB6619" w:rsidRDefault="00FC5877" w:rsidP="00A5647F">
                                  <w:pPr>
                                    <w:jc w:val="center"/>
                                    <w:rPr>
                                      <w:rFonts w:ascii="Times New Roman" w:hAnsi="Times New Roman" w:cs="Times New Roman"/>
                                      <w:sz w:val="24"/>
                                      <w:szCs w:val="24"/>
                                    </w:rPr>
                                  </w:pPr>
                                  <w:r w:rsidRPr="00CB6619">
                                    <w:rPr>
                                      <w:rFonts w:ascii="Times New Roman" w:hAnsi="Times New Roman" w:cs="Times New Roman"/>
                                      <w:sz w:val="24"/>
                                      <w:szCs w:val="24"/>
                                    </w:rPr>
                                    <w:t>District Grocery meat specialist</w:t>
                                  </w:r>
                                </w:p>
                              </w:txbxContent>
                            </wps:txbx>
                            <wps:bodyPr rot="0" vert="horz" wrap="square" anchor="t" anchorCtr="0">
                              <a:spAutoFit/>
                            </wps:bodyPr>
                          </wps:wsp>
                          <wps:wsp>
                            <wps:cNvPr id="31" name="Text Box 2"/>
                            <wps:cNvSpPr txBox="1">
                              <a:spLocks noChangeArrowheads="1"/>
                            </wps:cNvSpPr>
                            <wps:spPr bwMode="auto">
                              <a:xfrm>
                                <a:off x="4039200" y="511200"/>
                                <a:ext cx="1604645" cy="479425"/>
                              </a:xfrm>
                              <a:prstGeom prst="rect">
                                <a:avLst/>
                              </a:prstGeom>
                              <a:solidFill>
                                <a:srgbClr val="FFFFFF"/>
                              </a:solidFill>
                              <a:ln w="9525">
                                <a:solidFill>
                                  <a:srgbClr val="000000"/>
                                </a:solidFill>
                                <a:miter lim="800000"/>
                                <a:headEnd/>
                                <a:tailEnd/>
                              </a:ln>
                            </wps:spPr>
                            <wps:txbx>
                              <w:txbxContent>
                                <w:p w14:paraId="1D414A48" w14:textId="77777777" w:rsidR="00A5647F" w:rsidRPr="00CB6619" w:rsidRDefault="00FC5877" w:rsidP="00A5647F">
                                  <w:pPr>
                                    <w:jc w:val="center"/>
                                    <w:rPr>
                                      <w:rFonts w:ascii="Times New Roman" w:hAnsi="Times New Roman" w:cs="Times New Roman"/>
                                    </w:rPr>
                                  </w:pPr>
                                  <w:r w:rsidRPr="00CB6619">
                                    <w:rPr>
                                      <w:rFonts w:ascii="Times New Roman" w:hAnsi="Times New Roman" w:cs="Times New Roman"/>
                                    </w:rPr>
                                    <w:t>District Product specialist</w:t>
                                  </w:r>
                                </w:p>
                              </w:txbxContent>
                            </wps:txbx>
                            <wps:bodyPr rot="0" vert="horz" wrap="square" anchor="t" anchorCtr="0"/>
                          </wps:wsp>
                          <wps:wsp>
                            <wps:cNvPr id="32" name="Text Box 2"/>
                            <wps:cNvSpPr txBox="1">
                              <a:spLocks noChangeArrowheads="1"/>
                            </wps:cNvSpPr>
                            <wps:spPr bwMode="auto">
                              <a:xfrm>
                                <a:off x="2059140" y="0"/>
                                <a:ext cx="1454149" cy="375919"/>
                              </a:xfrm>
                              <a:prstGeom prst="rect">
                                <a:avLst/>
                              </a:prstGeom>
                              <a:solidFill>
                                <a:srgbClr val="FFFFFF"/>
                              </a:solidFill>
                              <a:ln w="9525">
                                <a:solidFill>
                                  <a:srgbClr val="000000"/>
                                </a:solidFill>
                                <a:miter lim="800000"/>
                                <a:headEnd/>
                                <a:tailEnd/>
                              </a:ln>
                            </wps:spPr>
                            <wps:txbx>
                              <w:txbxContent>
                                <w:p w14:paraId="35520664" w14:textId="77777777" w:rsidR="00A5647F" w:rsidRPr="00CB6619" w:rsidRDefault="00FC5877" w:rsidP="00A5647F">
                                  <w:pPr>
                                    <w:rPr>
                                      <w:rFonts w:ascii="Times New Roman" w:hAnsi="Times New Roman" w:cs="Times New Roman"/>
                                    </w:rPr>
                                  </w:pPr>
                                  <w:r w:rsidRPr="00CB6619">
                                    <w:rPr>
                                      <w:rFonts w:ascii="Times New Roman" w:hAnsi="Times New Roman" w:cs="Times New Roman"/>
                                    </w:rPr>
                                    <w:t>Store Supervisor</w:t>
                                  </w:r>
                                </w:p>
                              </w:txbxContent>
                            </wps:txbx>
                            <wps:bodyPr rot="0" vert="horz" wrap="square" anchor="t" anchorCtr="0">
                              <a:spAutoFit/>
                            </wps:bodyPr>
                          </wps:wsp>
                          <wps:wsp>
                            <wps:cNvPr id="33" name="Straight Arrow Connector 33"/>
                            <wps:cNvCnPr/>
                            <wps:spPr>
                              <a:xfrm flipH="1">
                                <a:off x="1015200" y="1584000"/>
                                <a:ext cx="1044000" cy="3394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a:off x="3513600" y="1584000"/>
                                <a:ext cx="942975" cy="345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5" name="Straight Arrow Connector 35"/>
                            <wps:cNvCnPr/>
                            <wps:spPr>
                              <a:xfrm flipH="1">
                                <a:off x="2851200" y="1569600"/>
                                <a:ext cx="45085" cy="3670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a:off x="604800" y="1029600"/>
                                <a:ext cx="0" cy="8424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a:off x="4867200" y="1029600"/>
                                <a:ext cx="0" cy="84201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Group 20" o:spid="_x0000_s1025" style="width:457.45pt;height:196.3pt;margin-top:-0.25pt;margin-left:0;position:absolute;z-index:251659264" coordsize="58096,24930">
                <v:shapetype id="_x0000_t202" coordsize="21600,21600" o:spt="202" path="m,l,21600r21600,l21600,xe">
                  <v:stroke joinstyle="miter"/>
                  <v:path gradientshapeok="t" o:connecttype="rect"/>
                </v:shapetype>
                <v:shape id="Text Box 2" o:spid="_x0000_s1026" type="#_x0000_t202" style="width:14541;height:3759;left:20590;mso-wrap-style:square;position:absolute;top:13030;visibility:visible;v-text-anchor:top">
                  <v:textbox style="mso-fit-shape-to-text:t">
                    <w:txbxContent>
                      <w:p w:rsidR="00A5647F" w:rsidRPr="00CB6619" w:rsidP="00A5647F" w14:paraId="45D9B613" w14:textId="77777777">
                        <w:pPr>
                          <w:rPr>
                            <w:rFonts w:ascii="Times New Roman" w:hAnsi="Times New Roman" w:cs="Times New Roman"/>
                          </w:rPr>
                        </w:pPr>
                        <w:r w:rsidRPr="00CB6619">
                          <w:rPr>
                            <w:rFonts w:ascii="Times New Roman" w:hAnsi="Times New Roman" w:cs="Times New Roman"/>
                          </w:rPr>
                          <w:t>Store Manager</w:t>
                        </w:r>
                      </w:p>
                    </w:txbxContent>
                  </v:textbox>
                </v:shape>
                <v:group id="Group 22" o:spid="_x0000_s1027" style="width:58096;height:24930;position:absolute" coordsize="58096,24930">
                  <v:shape id="Text Box 2" o:spid="_x0000_s1028" type="#_x0000_t202" style="width:17348;height:5492;left:40748;mso-wrap-style:square;position:absolute;top:19293;visibility:visible;v-text-anchor:top">
                    <v:textbox style="mso-fit-shape-to-text:t">
                      <w:txbxContent>
                        <w:p w:rsidR="00A5647F" w:rsidRPr="00CB6619" w:rsidP="00A5647F" w14:paraId="21FB762C" w14:textId="77777777">
                          <w:pPr>
                            <w:rPr>
                              <w:rFonts w:ascii="Times New Roman" w:hAnsi="Times New Roman" w:cs="Times New Roman"/>
                            </w:rPr>
                          </w:pPr>
                          <w:r w:rsidRPr="00CB6619">
                            <w:rPr>
                              <w:rFonts w:ascii="Times New Roman" w:hAnsi="Times New Roman" w:cs="Times New Roman"/>
                            </w:rPr>
                            <w:t>Produce department Manager</w:t>
                          </w:r>
                        </w:p>
                      </w:txbxContent>
                    </v:textbox>
                  </v:shape>
                  <v:shape id="Text Box 24" o:spid="_x0000_s1029" type="#_x0000_t202" style="width:18790;height:5493;left:18647;mso-wrap-style:square;position:absolute;top:19437;visibility:visible;v-text-anchor:top">
                    <v:textbox style="mso-fit-shape-to-text:t">
                      <w:txbxContent>
                        <w:p w:rsidR="00A5647F" w:rsidRPr="00CB6619" w:rsidP="00A5647F" w14:paraId="2E20B669" w14:textId="77777777">
                          <w:pPr>
                            <w:jc w:val="center"/>
                            <w:rPr>
                              <w:rFonts w:ascii="Times New Roman" w:hAnsi="Times New Roman" w:cs="Times New Roman"/>
                            </w:rPr>
                          </w:pPr>
                          <w:r w:rsidRPr="00CB6619">
                            <w:rPr>
                              <w:rFonts w:ascii="Times New Roman" w:hAnsi="Times New Roman" w:cs="Times New Roman"/>
                            </w:rPr>
                            <w:t>Grocery departments Manager</w:t>
                          </w:r>
                        </w:p>
                      </w:txbxContent>
                    </v:textbox>
                  </v:shape>
                  <v:shape id="Text Box 2" o:spid="_x0000_s1030" type="#_x0000_t202" style="width:14541;height:5493;mso-wrap-style:square;position:absolute;top:19221;visibility:visible;v-text-anchor:top">
                    <v:textbox style="mso-fit-shape-to-text:t">
                      <w:txbxContent>
                        <w:p w:rsidR="00A5647F" w:rsidRPr="00CB6619" w:rsidP="00A5647F" w14:paraId="5769E2A1" w14:textId="77777777">
                          <w:pPr>
                            <w:jc w:val="center"/>
                            <w:rPr>
                              <w:rFonts w:ascii="Times New Roman" w:hAnsi="Times New Roman" w:cs="Times New Roman"/>
                            </w:rPr>
                          </w:pPr>
                          <w:r w:rsidRPr="00CB6619">
                            <w:rPr>
                              <w:rFonts w:ascii="Times New Roman" w:hAnsi="Times New Roman" w:cs="Times New Roman"/>
                            </w:rPr>
                            <w:t>Meat department Manager</w:t>
                          </w:r>
                        </w:p>
                      </w:txbxContent>
                    </v:textbox>
                  </v:shape>
                  <v:group id="Group 26" o:spid="_x0000_s1031" style="width:56438;height:19366;position:absolute" coordsize="56438,19366">
                    <v:line id="Straight Connector 27" o:spid="_x0000_s1032" style="flip:x;mso-wrap-style:square;position:absolute;visibility:visible" from="27144,10368" to="27144,18792" o:connectortype="straight" strokecolor="#4472c4" strokeweight="0.5pt">
                      <v:stroke joinstyle="miter" dashstyle="dash"/>
                    </v:line>
                    <v:shapetype id="_x0000_t32" coordsize="21600,21600" o:spt="32" o:oned="t" path="m,l21600,21600e" filled="f">
                      <v:path arrowok="t" fillok="f" o:connecttype="none"/>
                      <o:lock v:ext="edit" shapetype="t"/>
                    </v:shapetype>
                    <v:shape id="Straight Arrow Connector 28" o:spid="_x0000_s1033" type="#_x0000_t32" style="width:457;height:9360;flip:x y;left:28800;mso-wrap-style:square;position:absolute;top:3240;visibility:visible" o:connectortype="straight" strokecolor="#4472c4" strokeweight="0.5pt">
                      <v:stroke joinstyle="miter" endarrow="block"/>
                    </v:shape>
                    <v:shape id="Text Box 2" o:spid="_x0000_s1034" type="#_x0000_t202" style="width:14541;height:5493;mso-wrap-style:square;position:absolute;top:5111;visibility:visible;v-text-anchor:top">
                      <v:textbox style="mso-fit-shape-to-text:t">
                        <w:txbxContent>
                          <w:p w:rsidR="00A5647F" w:rsidRPr="00CB6619" w:rsidP="00A5647F" w14:paraId="6002934C" w14:textId="77777777">
                            <w:pPr>
                              <w:jc w:val="center"/>
                              <w:rPr>
                                <w:rFonts w:ascii="Times New Roman" w:hAnsi="Times New Roman" w:cs="Times New Roman"/>
                              </w:rPr>
                            </w:pPr>
                            <w:r w:rsidRPr="00CB6619">
                              <w:rPr>
                                <w:rFonts w:ascii="Times New Roman" w:hAnsi="Times New Roman" w:cs="Times New Roman"/>
                              </w:rPr>
                              <w:t>District meat specialist</w:t>
                            </w:r>
                          </w:p>
                        </w:txbxContent>
                      </v:textbox>
                    </v:shape>
                    <v:shape id="Text Box 2" o:spid="_x0000_s1035" type="#_x0000_t202" style="width:17926;height:5811;left:19511;mso-wrap-style:square;position:absolute;top:5111;visibility:visible;v-text-anchor:top">
                      <v:textbox style="mso-fit-shape-to-text:t">
                        <w:txbxContent>
                          <w:p w:rsidR="00A5647F" w:rsidRPr="00CB6619" w:rsidP="00A5647F" w14:paraId="06AE0618" w14:textId="77777777">
                            <w:pPr>
                              <w:jc w:val="center"/>
                              <w:rPr>
                                <w:rFonts w:ascii="Times New Roman" w:hAnsi="Times New Roman" w:cs="Times New Roman"/>
                                <w:sz w:val="24"/>
                                <w:szCs w:val="24"/>
                              </w:rPr>
                            </w:pPr>
                            <w:r w:rsidRPr="00CB6619">
                              <w:rPr>
                                <w:rFonts w:ascii="Times New Roman" w:hAnsi="Times New Roman" w:cs="Times New Roman"/>
                                <w:sz w:val="24"/>
                                <w:szCs w:val="24"/>
                              </w:rPr>
                              <w:t>District Grocery meat specialist</w:t>
                            </w:r>
                          </w:p>
                        </w:txbxContent>
                      </v:textbox>
                    </v:shape>
                    <v:shape id="Text Box 2" o:spid="_x0000_s1036" type="#_x0000_t202" style="width:16046;height:4794;left:40392;mso-wrap-style:square;position:absolute;top:5112;visibility:visible;v-text-anchor:top">
                      <v:textbox>
                        <w:txbxContent>
                          <w:p w:rsidR="00A5647F" w:rsidRPr="00CB6619" w:rsidP="00A5647F" w14:paraId="0C8416EB" w14:textId="77777777">
                            <w:pPr>
                              <w:jc w:val="center"/>
                              <w:rPr>
                                <w:rFonts w:ascii="Times New Roman" w:hAnsi="Times New Roman" w:cs="Times New Roman"/>
                              </w:rPr>
                            </w:pPr>
                            <w:r w:rsidRPr="00CB6619">
                              <w:rPr>
                                <w:rFonts w:ascii="Times New Roman" w:hAnsi="Times New Roman" w:cs="Times New Roman"/>
                              </w:rPr>
                              <w:t>District Product specialist</w:t>
                            </w:r>
                          </w:p>
                        </w:txbxContent>
                      </v:textbox>
                    </v:shape>
                    <v:shape id="Text Box 2" o:spid="_x0000_s1037" type="#_x0000_t202" style="width:14541;height:3759;left:20591;mso-wrap-style:square;position:absolute;visibility:visible;v-text-anchor:top">
                      <v:textbox style="mso-fit-shape-to-text:t">
                        <w:txbxContent>
                          <w:p w:rsidR="00A5647F" w:rsidRPr="00CB6619" w:rsidP="00A5647F" w14:paraId="5D219D86" w14:textId="77777777">
                            <w:pPr>
                              <w:rPr>
                                <w:rFonts w:ascii="Times New Roman" w:hAnsi="Times New Roman" w:cs="Times New Roman"/>
                              </w:rPr>
                            </w:pPr>
                            <w:r w:rsidRPr="00CB6619">
                              <w:rPr>
                                <w:rFonts w:ascii="Times New Roman" w:hAnsi="Times New Roman" w:cs="Times New Roman"/>
                              </w:rPr>
                              <w:t>Store Supervisor</w:t>
                            </w:r>
                          </w:p>
                        </w:txbxContent>
                      </v:textbox>
                    </v:shape>
                    <v:shape id="Straight Arrow Connector 33" o:spid="_x0000_s1038" type="#_x0000_t32" style="width:10440;height:3394;flip:x;left:10152;mso-wrap-style:square;position:absolute;top:15840;visibility:visible" o:connectortype="straight" strokecolor="#4472c4" strokeweight="0.5pt">
                      <v:stroke joinstyle="miter" endarrow="block"/>
                    </v:shape>
                    <v:shape id="Straight Arrow Connector 34" o:spid="_x0000_s1039" type="#_x0000_t32" style="width:9429;height:3450;left:35136;mso-wrap-style:square;position:absolute;top:15840;visibility:visible" o:connectortype="straight" strokecolor="#4472c4" strokeweight="0.5pt">
                      <v:stroke joinstyle="miter" endarrow="block"/>
                    </v:shape>
                    <v:shape id="Straight Arrow Connector 35" o:spid="_x0000_s1040" type="#_x0000_t32" style="width:450;height:3670;flip:x;left:28512;mso-wrap-style:square;position:absolute;top:15696;visibility:visible" o:connectortype="straight" strokecolor="#4472c4" strokeweight="0.5pt">
                      <v:stroke joinstyle="miter" endarrow="block"/>
                    </v:shape>
                    <v:line id="Straight Connector 36" o:spid="_x0000_s1041" style="flip:x;mso-wrap-style:square;position:absolute;visibility:visible" from="6048,10296" to="6048,18720" o:connectortype="straight" strokecolor="#4472c4" strokeweight="0.5pt">
                      <v:stroke joinstyle="miter" dashstyle="dash"/>
                    </v:line>
                    <v:line id="Straight Connector 37" o:spid="_x0000_s1042" style="flip:x;mso-wrap-style:square;position:absolute;visibility:visible" from="48672,10296" to="48672,18716" o:connectortype="straight" strokecolor="#4472c4" strokeweight="0.5pt">
                      <v:stroke joinstyle="miter" dashstyle="dash"/>
                    </v:line>
                  </v:group>
                </v:group>
                <w10:wrap type="topAndBottom"/>
              </v:group>
            </w:pict>
          </mc:Fallback>
        </mc:AlternateContent>
      </w:r>
    </w:p>
    <w:p w14:paraId="1CCB189A"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advantages of the vertical structure that the managers were having full control over their departmental products, which aids in maintaining excellent products and higher sales. The structure elevates the responsibility of the management in its stores a</w:t>
      </w:r>
      <w:r w:rsidRPr="00670586">
        <w:rPr>
          <w:rFonts w:ascii="Times New Roman" w:hAnsi="Times New Roman" w:cs="Times New Roman"/>
          <w:sz w:val="24"/>
          <w:szCs w:val="24"/>
        </w:rPr>
        <w:t>nd eliminates excessive management layers which encourage more straightforward and quick decision-making amongst employees. The disadvantages include the lack of direct control in the sales, poor harmonization and, disorganization and no team work in the s</w:t>
      </w:r>
      <w:r w:rsidRPr="00670586">
        <w:rPr>
          <w:rFonts w:ascii="Times New Roman" w:hAnsi="Times New Roman" w:cs="Times New Roman"/>
          <w:sz w:val="24"/>
          <w:szCs w:val="24"/>
        </w:rPr>
        <w:t xml:space="preserve">tores. The proponents of the second matrix management propose that the structure permits the team members to convey information readily across the task boundaries. These structures allow for the specialization of tasks that can increase </w:t>
      </w:r>
      <w:r w:rsidRPr="00670586">
        <w:rPr>
          <w:rFonts w:ascii="Times New Roman" w:hAnsi="Times New Roman" w:cs="Times New Roman"/>
          <w:sz w:val="24"/>
          <w:szCs w:val="24"/>
        </w:rPr>
        <w:lastRenderedPageBreak/>
        <w:t>knowledge and assig</w:t>
      </w:r>
      <w:r w:rsidRPr="00670586">
        <w:rPr>
          <w:rFonts w:ascii="Times New Roman" w:hAnsi="Times New Roman" w:cs="Times New Roman"/>
          <w:sz w:val="24"/>
          <w:szCs w:val="24"/>
        </w:rPr>
        <w:t>n persons based on the project needs. A disadvantage of the structure is the augmented complexity in the company’s chain of command when the staffs are assigned to project and functional managers (Daft, Murphy, &amp; Wilmott, 2017). This complexity can lead to</w:t>
      </w:r>
      <w:r w:rsidRPr="00670586">
        <w:rPr>
          <w:rFonts w:ascii="Times New Roman" w:hAnsi="Times New Roman" w:cs="Times New Roman"/>
          <w:sz w:val="24"/>
          <w:szCs w:val="24"/>
        </w:rPr>
        <w:t xml:space="preserve"> the greater manager-to-worker ratio which increases costs and conflicting worker loyalties. I would recommend the matrix structure since the Store managers will have more autonomy and responsibility. It will also encourage coordination in the stores as ma</w:t>
      </w:r>
      <w:r w:rsidRPr="00670586">
        <w:rPr>
          <w:rFonts w:ascii="Times New Roman" w:hAnsi="Times New Roman" w:cs="Times New Roman"/>
          <w:sz w:val="24"/>
          <w:szCs w:val="24"/>
        </w:rPr>
        <w:t>nagers can readily adapt to the local sensitivities and consumer needs.</w:t>
      </w:r>
    </w:p>
    <w:p w14:paraId="367B851E" w14:textId="3EE78D79"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5: Cleaver’s Sausage House</w:t>
      </w:r>
    </w:p>
    <w:p w14:paraId="3BAE9A14"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I think the resistance to Cleaver's implementation of the MRP system is because the employees are scared of the new change. The senior staff has warned </w:t>
      </w:r>
      <w:r w:rsidRPr="00670586">
        <w:rPr>
          <w:rFonts w:ascii="Times New Roman" w:hAnsi="Times New Roman" w:cs="Times New Roman"/>
          <w:sz w:val="24"/>
          <w:szCs w:val="24"/>
        </w:rPr>
        <w:t>that the proposed change may be an expensive disaster. For instance, Sales Vice President doubted the ability of the sales forecast and feared it could lead to raw material shortages. Besides, Elam had also experienced difficulties before the meeting as se</w:t>
      </w:r>
      <w:r w:rsidRPr="00670586">
        <w:rPr>
          <w:rFonts w:ascii="Times New Roman" w:hAnsi="Times New Roman" w:cs="Times New Roman"/>
          <w:sz w:val="24"/>
          <w:szCs w:val="24"/>
        </w:rPr>
        <w:t>veral managers did not to avail the data for testing, others were late, and some skipped the meetings. The employees cannot trust the new change due to the previous negative experiences and are resisting due to the absence of information. The staff will ne</w:t>
      </w:r>
      <w:r w:rsidRPr="00670586">
        <w:rPr>
          <w:rFonts w:ascii="Times New Roman" w:hAnsi="Times New Roman" w:cs="Times New Roman"/>
          <w:sz w:val="24"/>
          <w:szCs w:val="24"/>
        </w:rPr>
        <w:t>ed to adapt to the change, and some might lose their jobs. If the new system does not work, some jobs could be at stake. Similarly, the team is aware that 25 people will have to change their job is expected to cause a disturbance at work. A majority of ind</w:t>
      </w:r>
      <w:r w:rsidRPr="00670586">
        <w:rPr>
          <w:rFonts w:ascii="Times New Roman" w:hAnsi="Times New Roman" w:cs="Times New Roman"/>
          <w:sz w:val="24"/>
          <w:szCs w:val="24"/>
        </w:rPr>
        <w:t>ividuals are fixated in their ways and do not appreciate change, so, they tend to resist the change.</w:t>
      </w:r>
    </w:p>
    <w:p w14:paraId="3459C45D"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 think the task-force team would help Allison Elam as it would give other employees an opportunity to learn about the new program and provide their opinions. A task force is a group of workers from different divisions that is formed to handle a specific a</w:t>
      </w:r>
      <w:r w:rsidRPr="00670586">
        <w:rPr>
          <w:rFonts w:ascii="Times New Roman" w:hAnsi="Times New Roman" w:cs="Times New Roman"/>
          <w:sz w:val="24"/>
          <w:szCs w:val="24"/>
        </w:rPr>
        <w:t xml:space="preserve">ctivity and exists until the task is finished (Naylor, 2004). If the task force like the system, then the vice presidents might </w:t>
      </w:r>
      <w:r w:rsidRPr="00670586">
        <w:rPr>
          <w:rFonts w:ascii="Times New Roman" w:hAnsi="Times New Roman" w:cs="Times New Roman"/>
          <w:sz w:val="24"/>
          <w:szCs w:val="24"/>
        </w:rPr>
        <w:lastRenderedPageBreak/>
        <w:t xml:space="preserve">want </w:t>
      </w:r>
      <w:r w:rsidRPr="00670586">
        <w:rPr>
          <w:rFonts w:ascii="Times New Roman" w:hAnsi="Times New Roman" w:cs="Times New Roman"/>
          <w:sz w:val="24"/>
          <w:szCs w:val="24"/>
        </w:rPr>
        <w:t>to implement the system and cascade the information to their teams. Also, the creativity and innovative thinking will en</w:t>
      </w:r>
      <w:r w:rsidRPr="00670586">
        <w:rPr>
          <w:rFonts w:ascii="Times New Roman" w:hAnsi="Times New Roman" w:cs="Times New Roman"/>
          <w:sz w:val="24"/>
          <w:szCs w:val="24"/>
        </w:rPr>
        <w:t xml:space="preserve">hance through collaboration. At the moment, accurate and adequate information has not been presented to the people who oppose changing hence the resistance. Education is vital during the period of transition, and there is the need to persuade other teams, </w:t>
      </w:r>
      <w:r w:rsidRPr="00670586">
        <w:rPr>
          <w:rFonts w:ascii="Times New Roman" w:hAnsi="Times New Roman" w:cs="Times New Roman"/>
          <w:sz w:val="24"/>
          <w:szCs w:val="24"/>
        </w:rPr>
        <w:t>by providing coherent reasons that support the new MRP software.</w:t>
      </w:r>
    </w:p>
    <w:p w14:paraId="72CEE81E"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 I would propose that Elam should use the participation method. She should attempt to involve her peers. Also, the peers would support her and encourage by persuading the other employees t</w:t>
      </w:r>
      <w:r w:rsidRPr="00670586">
        <w:rPr>
          <w:rFonts w:ascii="Times New Roman" w:hAnsi="Times New Roman" w:cs="Times New Roman"/>
          <w:sz w:val="24"/>
          <w:szCs w:val="24"/>
        </w:rPr>
        <w:t>o execute the MRP program than doing it on her own. If the senior management realizes that most of the workers are interested, they will support the team. The support of senior executives is essential to the implementation of the change since their visible</w:t>
      </w:r>
      <w:r w:rsidRPr="00670586">
        <w:rPr>
          <w:rFonts w:ascii="Times New Roman" w:hAnsi="Times New Roman" w:cs="Times New Roman"/>
          <w:sz w:val="24"/>
          <w:szCs w:val="24"/>
        </w:rPr>
        <w:t xml:space="preserve"> support will aid in overcoming resistance and directly relates to the project’s legitimacy.</w:t>
      </w:r>
    </w:p>
    <w:p w14:paraId="06ABB9EB" w14:textId="168CFF31"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Study 6: A Nice Manager</w:t>
      </w:r>
    </w:p>
    <w:p w14:paraId="050818F5"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I am of the opinion that being nice means respecting others and their thoughts and feelings. I believe people should be nice and kind </w:t>
      </w:r>
      <w:r w:rsidRPr="00670586">
        <w:rPr>
          <w:rFonts w:ascii="Times New Roman" w:hAnsi="Times New Roman" w:cs="Times New Roman"/>
          <w:sz w:val="24"/>
          <w:szCs w:val="24"/>
        </w:rPr>
        <w:t>to other people, including strangers, without expecting anything in return. I also think that being viewed as nice for managers is right in the middle of the good traits to possess and the kiss of death. In Harry's case, being labeled nice is a good trait,</w:t>
      </w:r>
      <w:r w:rsidRPr="00670586">
        <w:rPr>
          <w:rFonts w:ascii="Times New Roman" w:hAnsi="Times New Roman" w:cs="Times New Roman"/>
          <w:sz w:val="24"/>
          <w:szCs w:val="24"/>
        </w:rPr>
        <w:t xml:space="preserve"> but it was labeled as the kiss of death since his character was as a follower rather than a leader. Here, on one side, being the nice manager aids in building a healthy working relationship between the manager and the employees. When the management is gen</w:t>
      </w:r>
      <w:r w:rsidRPr="00670586">
        <w:rPr>
          <w:rFonts w:ascii="Times New Roman" w:hAnsi="Times New Roman" w:cs="Times New Roman"/>
          <w:sz w:val="24"/>
          <w:szCs w:val="24"/>
        </w:rPr>
        <w:t>uinely kind to the team, it helps in building trust which in turn leads to improved staff morale and productivity as they put in more efforts (Humphrey, 2014). On the flip side, if the manager is too nice, then they may take advantage of the situation. The</w:t>
      </w:r>
      <w:r w:rsidRPr="00670586">
        <w:rPr>
          <w:rFonts w:ascii="Times New Roman" w:hAnsi="Times New Roman" w:cs="Times New Roman"/>
          <w:sz w:val="24"/>
          <w:szCs w:val="24"/>
        </w:rPr>
        <w:t xml:space="preserve">y could underperform as they know that </w:t>
      </w:r>
      <w:r w:rsidRPr="00670586">
        <w:rPr>
          <w:rFonts w:ascii="Times New Roman" w:hAnsi="Times New Roman" w:cs="Times New Roman"/>
          <w:sz w:val="24"/>
          <w:szCs w:val="24"/>
        </w:rPr>
        <w:lastRenderedPageBreak/>
        <w:t xml:space="preserve">the manager will cover for them. Hence, I think the manager should strike a balance between the nice managers, yet they are not a pushover. </w:t>
      </w:r>
    </w:p>
    <w:p w14:paraId="22B22567"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Nice can be a conception of the Big 5 personality dimensions. Ba</w:t>
      </w:r>
      <w:r w:rsidRPr="00670586">
        <w:rPr>
          <w:rFonts w:ascii="Times New Roman" w:hAnsi="Times New Roman" w:cs="Times New Roman"/>
          <w:sz w:val="24"/>
          <w:szCs w:val="24"/>
        </w:rPr>
        <w:t>sed on the information provided in the case, the two dimensions that best fit Harry’s personality is agreeableness. Harry has a sound relationship with the other workers and has developed a high trust and has even calmed the fears of the employees which en</w:t>
      </w:r>
      <w:r w:rsidRPr="00670586">
        <w:rPr>
          <w:rFonts w:ascii="Times New Roman" w:hAnsi="Times New Roman" w:cs="Times New Roman"/>
          <w:sz w:val="24"/>
          <w:szCs w:val="24"/>
        </w:rPr>
        <w:t>hanced their performance. The agreeableness is related to being nice and refers to the degree one can get along with other people by being good-natured, compassionate, and trusting. Harry has scored highly on agreeableness as he has a warm and approachable</w:t>
      </w:r>
      <w:r w:rsidRPr="00670586">
        <w:rPr>
          <w:rFonts w:ascii="Times New Roman" w:hAnsi="Times New Roman" w:cs="Times New Roman"/>
          <w:sz w:val="24"/>
          <w:szCs w:val="24"/>
        </w:rPr>
        <w:t xml:space="preserve"> behaviour.</w:t>
      </w:r>
    </w:p>
    <w:p w14:paraId="2751B550"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Harry is a likeable guy as team members trust him and depend on him, but perhaps it is too much, to being viewed as a pushover. First, I would advise Harry to re-examine his approach and take a step up. It is nice that Harry always helps his em</w:t>
      </w:r>
      <w:r w:rsidRPr="00670586">
        <w:rPr>
          <w:rFonts w:ascii="Times New Roman" w:hAnsi="Times New Roman" w:cs="Times New Roman"/>
          <w:sz w:val="24"/>
          <w:szCs w:val="24"/>
        </w:rPr>
        <w:t>ployees, but then he should not do their work. I would advise to adopt the manager X style (authoritative) and disregard the manager Y approach (collaborative). He needs to understand the differences between leaders and managers. Harry has outstanding mana</w:t>
      </w:r>
      <w:r w:rsidRPr="00670586">
        <w:rPr>
          <w:rFonts w:ascii="Times New Roman" w:hAnsi="Times New Roman" w:cs="Times New Roman"/>
          <w:sz w:val="24"/>
          <w:szCs w:val="24"/>
        </w:rPr>
        <w:t>gement skills but needs to set boundaries if he wanted to pursue future promotions.</w:t>
      </w:r>
    </w:p>
    <w:p w14:paraId="04A59030" w14:textId="04E38F7E"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 7: What’s Wrong with the Team?</w:t>
      </w:r>
    </w:p>
    <w:p w14:paraId="5E9937E9"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 would define Rankin’s leadership approach as the entrusting style because of its characteristics as a delegating leader who displays m</w:t>
      </w:r>
      <w:r w:rsidRPr="00670586">
        <w:rPr>
          <w:rFonts w:ascii="Times New Roman" w:hAnsi="Times New Roman" w:cs="Times New Roman"/>
          <w:sz w:val="24"/>
          <w:szCs w:val="24"/>
        </w:rPr>
        <w:t>inimal focus on tasks or individuals’ needs. The case portrays Rankin as absorbed on either the tasks or employees’ needs. He does not take into account how the employees feel as the project must be completed. The case does not portray Rankin focusing on t</w:t>
      </w:r>
      <w:r w:rsidRPr="00670586">
        <w:rPr>
          <w:rFonts w:ascii="Times New Roman" w:hAnsi="Times New Roman" w:cs="Times New Roman"/>
          <w:sz w:val="24"/>
          <w:szCs w:val="24"/>
        </w:rPr>
        <w:t xml:space="preserve">he tasks. He does not formulate the plan for discussing with his staffs, but </w:t>
      </w:r>
      <w:r w:rsidRPr="00670586">
        <w:rPr>
          <w:rFonts w:ascii="Times New Roman" w:hAnsi="Times New Roman" w:cs="Times New Roman"/>
          <w:sz w:val="24"/>
          <w:szCs w:val="24"/>
        </w:rPr>
        <w:lastRenderedPageBreak/>
        <w:t>he chooses to drink scotch in his flight as he attempts to figure out what could be wrong with the team. Rankin’s low focus on the project and employees’ needs led to one worker a</w:t>
      </w:r>
      <w:r w:rsidRPr="00670586">
        <w:rPr>
          <w:rFonts w:ascii="Times New Roman" w:hAnsi="Times New Roman" w:cs="Times New Roman"/>
          <w:sz w:val="24"/>
          <w:szCs w:val="24"/>
        </w:rPr>
        <w:t>bandoning ship. The ideal approach would for the case be the situation theory contingency method.</w:t>
      </w:r>
    </w:p>
    <w:p w14:paraId="3702C182" w14:textId="77777777"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Rankin's behavioural style is linked to the degree of readiness by the followers. Rankin could be self-disciplined. However, he needs to be more positive in h</w:t>
      </w:r>
      <w:r w:rsidRPr="00670586">
        <w:rPr>
          <w:rFonts w:ascii="Times New Roman" w:hAnsi="Times New Roman" w:cs="Times New Roman"/>
          <w:sz w:val="24"/>
          <w:szCs w:val="24"/>
        </w:rPr>
        <w:t>is leadership. If his co-workers perceive the positive attitude, they would be more than willing to support him. Rankin should apologize and state that his wrong approach would have been largely due to the overwhelming stress. Besides, I would propose Rank</w:t>
      </w:r>
      <w:r w:rsidRPr="00670586">
        <w:rPr>
          <w:rFonts w:ascii="Times New Roman" w:hAnsi="Times New Roman" w:cs="Times New Roman"/>
          <w:sz w:val="24"/>
          <w:szCs w:val="24"/>
        </w:rPr>
        <w:t xml:space="preserve">in contacts the CEO to query the potential suppleness of the installation of the system. The CEO needs to be cognizant of the staffs' wilting spirits due to "haste" in the installation. I would form a plan of awakening enthusiasm by extending the time for </w:t>
      </w:r>
      <w:r w:rsidRPr="00670586">
        <w:rPr>
          <w:rFonts w:ascii="Times New Roman" w:hAnsi="Times New Roman" w:cs="Times New Roman"/>
          <w:sz w:val="24"/>
          <w:szCs w:val="24"/>
        </w:rPr>
        <w:t>the system installation to allow the struggling employees like Finely time to relax. With the extended timeline, the team would get more energy and morale which will improve their performance. Another method of awakening enthusiasm is the use of the suitab</w:t>
      </w:r>
      <w:r w:rsidRPr="00670586">
        <w:rPr>
          <w:rFonts w:ascii="Times New Roman" w:hAnsi="Times New Roman" w:cs="Times New Roman"/>
          <w:sz w:val="24"/>
          <w:szCs w:val="24"/>
        </w:rPr>
        <w:t>le rewards for the attainment of the goal. Rankin should inform that the members that he understands their frustrations and offer tangible incentives for completing the project on time.</w:t>
      </w:r>
    </w:p>
    <w:p w14:paraId="7FC66639" w14:textId="2E16EEFC" w:rsidR="00A5647F"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Rankin should be more compassionate and empathetic, and he should a</w:t>
      </w:r>
      <w:r w:rsidRPr="00670586">
        <w:rPr>
          <w:rFonts w:ascii="Times New Roman" w:hAnsi="Times New Roman" w:cs="Times New Roman"/>
          <w:sz w:val="24"/>
          <w:szCs w:val="24"/>
        </w:rPr>
        <w:t>ssume full responsibility for his team. If he wants to excel Dryer within two years, I suggest that he needs to adapt to the six interpersonal influencing tactics which result in a greater influence and greater power. If within two years, he can use the si</w:t>
      </w:r>
      <w:r w:rsidRPr="00670586">
        <w:rPr>
          <w:rFonts w:ascii="Times New Roman" w:hAnsi="Times New Roman" w:cs="Times New Roman"/>
          <w:sz w:val="24"/>
          <w:szCs w:val="24"/>
        </w:rPr>
        <w:t xml:space="preserve">x tactics, he will have demonstrated that he is proficient in the new position. He needs to develop allies who will vouch for his appeal of being a personable leader. Furthermore, he should adopt the rule of reciprocity, being assertive and when needed he </w:t>
      </w:r>
      <w:r w:rsidRPr="00670586">
        <w:rPr>
          <w:rFonts w:ascii="Times New Roman" w:hAnsi="Times New Roman" w:cs="Times New Roman"/>
          <w:sz w:val="24"/>
          <w:szCs w:val="24"/>
        </w:rPr>
        <w:t>should use higher authority. Lastly, if Rankin can encompass the tactics and alter the leadership style he is will be an influential and effective leader.</w:t>
      </w:r>
    </w:p>
    <w:p w14:paraId="77308C45" w14:textId="67A52D7A" w:rsidR="00A5647F"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lastRenderedPageBreak/>
        <w:t>Case 8: Are we a Team?</w:t>
      </w:r>
    </w:p>
    <w:p w14:paraId="2B761CC5" w14:textId="77777777" w:rsidR="0095683E"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Introduction</w:t>
      </w:r>
    </w:p>
    <w:p w14:paraId="13A99E09" w14:textId="77777777" w:rsidR="0095683E"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There is a lot of focus on abilities and qualifications </w:t>
      </w:r>
      <w:r w:rsidRPr="00670586">
        <w:rPr>
          <w:rFonts w:ascii="Times New Roman" w:hAnsi="Times New Roman" w:cs="Times New Roman"/>
          <w:sz w:val="24"/>
          <w:szCs w:val="24"/>
        </w:rPr>
        <w:t>which sometimes makes organizations assume that it is all we need for better organizational results. However, the truth is that accomplishment of visions and missions of any firm requires the input of everyone in the organization irrespective of the positi</w:t>
      </w:r>
      <w:r w:rsidRPr="00670586">
        <w:rPr>
          <w:rFonts w:ascii="Times New Roman" w:hAnsi="Times New Roman" w:cs="Times New Roman"/>
          <w:sz w:val="24"/>
          <w:szCs w:val="24"/>
        </w:rPr>
        <w:t>on they hold. The case on "Are we a team?" is a clear reflection of what teamwork means.</w:t>
      </w:r>
    </w:p>
    <w:p w14:paraId="55DDFCC9" w14:textId="204FA5DF" w:rsidR="0095683E"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The </w:t>
      </w:r>
      <w:r w:rsidR="008A25F9" w:rsidRPr="00670586">
        <w:rPr>
          <w:rFonts w:ascii="Times New Roman" w:hAnsi="Times New Roman" w:cs="Times New Roman"/>
          <w:b/>
          <w:sz w:val="24"/>
          <w:szCs w:val="24"/>
        </w:rPr>
        <w:t>Type of Team and the Problems</w:t>
      </w:r>
    </w:p>
    <w:p w14:paraId="36A4B311" w14:textId="4E9A0C47" w:rsidR="0095683E"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Jenny McConnell has a team of creative, talented and intelligent individuals with a good grounding in business and some engineering. </w:t>
      </w:r>
      <w:r w:rsidRPr="00670586">
        <w:rPr>
          <w:rFonts w:ascii="Times New Roman" w:hAnsi="Times New Roman" w:cs="Times New Roman"/>
          <w:sz w:val="24"/>
          <w:szCs w:val="24"/>
        </w:rPr>
        <w:t xml:space="preserve">However, it is a </w:t>
      </w:r>
      <w:r w:rsidR="00E574AC" w:rsidRPr="00670586">
        <w:rPr>
          <w:rFonts w:ascii="Times New Roman" w:hAnsi="Times New Roman" w:cs="Times New Roman"/>
          <w:sz w:val="24"/>
          <w:szCs w:val="24"/>
        </w:rPr>
        <w:t>much-divided</w:t>
      </w:r>
      <w:r w:rsidRPr="00670586">
        <w:rPr>
          <w:rFonts w:ascii="Times New Roman" w:hAnsi="Times New Roman" w:cs="Times New Roman"/>
          <w:sz w:val="24"/>
          <w:szCs w:val="24"/>
        </w:rPr>
        <w:t xml:space="preserve"> team as a result of the ego that each hold due to their credentials. This team is, therefore, one that lacks cohesion which is crucial for the achievement of objectives effectively and efficiently. </w:t>
      </w:r>
      <w:r w:rsidR="00E574AC" w:rsidRPr="00670586">
        <w:rPr>
          <w:rFonts w:ascii="Times New Roman" w:hAnsi="Times New Roman" w:cs="Times New Roman"/>
          <w:sz w:val="24"/>
          <w:szCs w:val="24"/>
        </w:rPr>
        <w:t>Thus,</w:t>
      </w:r>
      <w:r w:rsidRPr="00670586">
        <w:rPr>
          <w:rFonts w:ascii="Times New Roman" w:hAnsi="Times New Roman" w:cs="Times New Roman"/>
          <w:sz w:val="24"/>
          <w:szCs w:val="24"/>
        </w:rPr>
        <w:t xml:space="preserve"> the key problem with t</w:t>
      </w:r>
      <w:r w:rsidRPr="00670586">
        <w:rPr>
          <w:rFonts w:ascii="Times New Roman" w:hAnsi="Times New Roman" w:cs="Times New Roman"/>
          <w:sz w:val="24"/>
          <w:szCs w:val="24"/>
        </w:rPr>
        <w:t xml:space="preserve">he team is disunity which makes them unable to cooperate in the organization. </w:t>
      </w:r>
    </w:p>
    <w:p w14:paraId="7BC374E8" w14:textId="655EF76B" w:rsidR="0095683E"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How </w:t>
      </w:r>
      <w:r w:rsidR="00B844C9" w:rsidRPr="00670586">
        <w:rPr>
          <w:rFonts w:ascii="Times New Roman" w:hAnsi="Times New Roman" w:cs="Times New Roman"/>
          <w:b/>
          <w:sz w:val="24"/>
          <w:szCs w:val="24"/>
        </w:rPr>
        <w:t xml:space="preserve">the Team Evolved </w:t>
      </w:r>
      <w:r w:rsidR="008A25F9" w:rsidRPr="00670586">
        <w:rPr>
          <w:rFonts w:ascii="Times New Roman" w:hAnsi="Times New Roman" w:cs="Times New Roman"/>
          <w:b/>
          <w:sz w:val="24"/>
          <w:szCs w:val="24"/>
        </w:rPr>
        <w:t>t</w:t>
      </w:r>
      <w:r w:rsidR="00B844C9" w:rsidRPr="00670586">
        <w:rPr>
          <w:rFonts w:ascii="Times New Roman" w:hAnsi="Times New Roman" w:cs="Times New Roman"/>
          <w:b/>
          <w:sz w:val="24"/>
          <w:szCs w:val="24"/>
        </w:rPr>
        <w:t>o Low Levels</w:t>
      </w:r>
    </w:p>
    <w:p w14:paraId="45C62B74" w14:textId="577D9154" w:rsidR="0095683E"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team evolved to such low levels because the leadership focus was purely on talent without putting in consideration the need to make the te</w:t>
      </w:r>
      <w:r w:rsidRPr="00670586">
        <w:rPr>
          <w:rFonts w:ascii="Times New Roman" w:hAnsi="Times New Roman" w:cs="Times New Roman"/>
          <w:sz w:val="24"/>
          <w:szCs w:val="24"/>
        </w:rPr>
        <w:t>am cohesive if they are to achieve the objectives. Such focus made the team members unruly. For instance, the previous CIO was only amazed by the various talents and abilities in the team while neglecting the core area, team building. There is also circums</w:t>
      </w:r>
      <w:r w:rsidRPr="00670586">
        <w:rPr>
          <w:rFonts w:ascii="Times New Roman" w:hAnsi="Times New Roman" w:cs="Times New Roman"/>
          <w:sz w:val="24"/>
          <w:szCs w:val="24"/>
        </w:rPr>
        <w:t xml:space="preserve">tances of favoritism which might have contributed to such a </w:t>
      </w:r>
      <w:r w:rsidR="00E574AC" w:rsidRPr="00670586">
        <w:rPr>
          <w:rFonts w:ascii="Times New Roman" w:hAnsi="Times New Roman" w:cs="Times New Roman"/>
          <w:sz w:val="24"/>
          <w:szCs w:val="24"/>
        </w:rPr>
        <w:t>low-level</w:t>
      </w:r>
      <w:r w:rsidRPr="00670586">
        <w:rPr>
          <w:rFonts w:ascii="Times New Roman" w:hAnsi="Times New Roman" w:cs="Times New Roman"/>
          <w:sz w:val="24"/>
          <w:szCs w:val="24"/>
        </w:rPr>
        <w:t xml:space="preserve"> performance. Some individuals were aligned with others which kills even cooperation during the meetings.</w:t>
      </w:r>
    </w:p>
    <w:p w14:paraId="34003BDD" w14:textId="77777777" w:rsidR="0095683E"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lastRenderedPageBreak/>
        <w:t>Suggestions</w:t>
      </w:r>
    </w:p>
    <w:p w14:paraId="67BEBD4C" w14:textId="3099E31B" w:rsidR="0095683E"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main suggestion for the CIO is to practice teamwork and building.</w:t>
      </w:r>
      <w:r w:rsidRPr="00670586">
        <w:rPr>
          <w:rFonts w:ascii="Times New Roman" w:hAnsi="Times New Roman" w:cs="Times New Roman"/>
          <w:sz w:val="24"/>
          <w:szCs w:val="24"/>
        </w:rPr>
        <w:t xml:space="preserve"> This seems to be lacking in the team with everyone believing they can perform alone through their abilities. Effective communication needs to be enhanced especially during meetings to make people avoid circumstances where they are using their </w:t>
      </w:r>
      <w:r w:rsidR="0059105E" w:rsidRPr="00670586">
        <w:rPr>
          <w:rFonts w:ascii="Times New Roman" w:hAnsi="Times New Roman" w:cs="Times New Roman"/>
          <w:sz w:val="24"/>
          <w:szCs w:val="24"/>
        </w:rPr>
        <w:t>iPad</w:t>
      </w:r>
      <w:r w:rsidRPr="00670586">
        <w:rPr>
          <w:rFonts w:ascii="Times New Roman" w:hAnsi="Times New Roman" w:cs="Times New Roman"/>
          <w:sz w:val="24"/>
          <w:szCs w:val="24"/>
        </w:rPr>
        <w:t xml:space="preserve"> when th</w:t>
      </w:r>
      <w:r w:rsidRPr="00670586">
        <w:rPr>
          <w:rFonts w:ascii="Times New Roman" w:hAnsi="Times New Roman" w:cs="Times New Roman"/>
          <w:sz w:val="24"/>
          <w:szCs w:val="24"/>
        </w:rPr>
        <w:t>e meeting is in progress. The pool of labour seems to be having varied strengths which should be well utilized if the CIO is to see success. However, there is a need to appreciate the diversity in such a team to make everyone feel part of it. This is impor</w:t>
      </w:r>
      <w:r w:rsidRPr="00670586">
        <w:rPr>
          <w:rFonts w:ascii="Times New Roman" w:hAnsi="Times New Roman" w:cs="Times New Roman"/>
          <w:sz w:val="24"/>
          <w:szCs w:val="24"/>
        </w:rPr>
        <w:t xml:space="preserve">tant in achieving the objectives and vision of the company collectively (Paradis &amp; Martin, 2012). </w:t>
      </w:r>
    </w:p>
    <w:p w14:paraId="240736BE" w14:textId="77777777" w:rsidR="0095683E"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Conclusion</w:t>
      </w:r>
    </w:p>
    <w:p w14:paraId="2E2F1D8A" w14:textId="77777777" w:rsidR="0095683E"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In conclusion, it is indeed true that the new CIO has a task in bringing together this team. Even though the individual members are well empowered</w:t>
      </w:r>
      <w:r w:rsidRPr="00670586">
        <w:rPr>
          <w:rFonts w:ascii="Times New Roman" w:hAnsi="Times New Roman" w:cs="Times New Roman"/>
          <w:sz w:val="24"/>
          <w:szCs w:val="24"/>
        </w:rPr>
        <w:t xml:space="preserve"> with talents and gifts, team building remains necessary if the objectives of the medium sized technology company are to be met effectively and efficiently.</w:t>
      </w:r>
    </w:p>
    <w:p w14:paraId="43FD6FCD" w14:textId="06D25589"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w:t>
      </w:r>
      <w:r w:rsidR="00A5647F" w:rsidRPr="00670586">
        <w:rPr>
          <w:rFonts w:ascii="Times New Roman" w:hAnsi="Times New Roman" w:cs="Times New Roman"/>
          <w:b/>
          <w:sz w:val="24"/>
          <w:szCs w:val="24"/>
        </w:rPr>
        <w:t xml:space="preserve"> 9</w:t>
      </w:r>
      <w:r w:rsidRPr="00670586">
        <w:rPr>
          <w:rFonts w:ascii="Times New Roman" w:hAnsi="Times New Roman" w:cs="Times New Roman"/>
          <w:b/>
          <w:sz w:val="24"/>
          <w:szCs w:val="24"/>
        </w:rPr>
        <w:t>: Email adventure</w:t>
      </w:r>
    </w:p>
    <w:p w14:paraId="6CB6EC0E" w14:textId="77777777"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Introduction</w:t>
      </w:r>
    </w:p>
    <w:p w14:paraId="408AB418" w14:textId="77777777" w:rsidR="009055BB" w:rsidRPr="00670586" w:rsidRDefault="00FC5877" w:rsidP="00670586">
      <w:pPr>
        <w:spacing w:line="480" w:lineRule="auto"/>
        <w:rPr>
          <w:rFonts w:ascii="Times New Roman" w:hAnsi="Times New Roman" w:cs="Times New Roman"/>
          <w:sz w:val="24"/>
          <w:szCs w:val="24"/>
        </w:rPr>
      </w:pPr>
      <w:r w:rsidRPr="00670586">
        <w:rPr>
          <w:rFonts w:ascii="Times New Roman" w:hAnsi="Times New Roman" w:cs="Times New Roman"/>
          <w:sz w:val="24"/>
          <w:szCs w:val="24"/>
        </w:rPr>
        <w:t xml:space="preserve"> Effective communication is key especially for organizations that seek to accomplish their mission and vision. Failure to follow the required steps can affect an organization negatively through the creation of mistrust amongst employees in addition to a st</w:t>
      </w:r>
      <w:r w:rsidRPr="00670586">
        <w:rPr>
          <w:rFonts w:ascii="Times New Roman" w:hAnsi="Times New Roman" w:cs="Times New Roman"/>
          <w:sz w:val="24"/>
          <w:szCs w:val="24"/>
        </w:rPr>
        <w:t xml:space="preserve">rained relation between the employer and the juniors (Jothi et al., 2011). This paper which involves Tannenbaum who is the CEO of a toy company offers the best case scenario.  </w:t>
      </w:r>
    </w:p>
    <w:p w14:paraId="242BE2D9" w14:textId="12564FFC"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lastRenderedPageBreak/>
        <w:t xml:space="preserve">Communication </w:t>
      </w:r>
      <w:r w:rsidR="00535D6D" w:rsidRPr="00670586">
        <w:rPr>
          <w:rFonts w:ascii="Times New Roman" w:hAnsi="Times New Roman" w:cs="Times New Roman"/>
          <w:b/>
          <w:sz w:val="24"/>
          <w:szCs w:val="24"/>
        </w:rPr>
        <w:t>Mistake in the Case</w:t>
      </w:r>
    </w:p>
    <w:p w14:paraId="42AA6869" w14:textId="3A2C304E"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Overreacting is the main communication mistak</w:t>
      </w:r>
      <w:r w:rsidRPr="00670586">
        <w:rPr>
          <w:rFonts w:ascii="Times New Roman" w:hAnsi="Times New Roman" w:cs="Times New Roman"/>
          <w:sz w:val="24"/>
          <w:szCs w:val="24"/>
        </w:rPr>
        <w:t xml:space="preserve">e in this case. Tannenbaum, instead of slowly taking up the matter in a more professional way, chooses to express emotions while dealing with the breach of terms in the organization. The emails he sends to Barry is a clear reflection of this. He calls the </w:t>
      </w:r>
      <w:r w:rsidRPr="00670586">
        <w:rPr>
          <w:rFonts w:ascii="Times New Roman" w:hAnsi="Times New Roman" w:cs="Times New Roman"/>
          <w:sz w:val="24"/>
          <w:szCs w:val="24"/>
        </w:rPr>
        <w:t xml:space="preserve">occurrence a disaster in making which reflects his inability to approach the issue more professionally and soberly.  Even the emails he sends to the managers is an emotional expression of disapproval which lacks professionalism and can automatically raise </w:t>
      </w:r>
      <w:r w:rsidRPr="00670586">
        <w:rPr>
          <w:rFonts w:ascii="Times New Roman" w:hAnsi="Times New Roman" w:cs="Times New Roman"/>
          <w:sz w:val="24"/>
          <w:szCs w:val="24"/>
        </w:rPr>
        <w:t>tension without necessarily solving the situation. Tannenbaum's main aim in sending the emails was to threaten the managers and make them move into action with the aim of finding out the truth. The email sent to Barry was just an expression of his disappoi</w:t>
      </w:r>
      <w:r w:rsidRPr="00670586">
        <w:rPr>
          <w:rFonts w:ascii="Times New Roman" w:hAnsi="Times New Roman" w:cs="Times New Roman"/>
          <w:sz w:val="24"/>
          <w:szCs w:val="24"/>
        </w:rPr>
        <w:t>ntment with the occurrence which looked like it was going to cost the company.</w:t>
      </w:r>
    </w:p>
    <w:p w14:paraId="1E746C39" w14:textId="2D3C15FD"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How Tannenbaum </w:t>
      </w:r>
      <w:r w:rsidR="00CF0782" w:rsidRPr="00670586">
        <w:rPr>
          <w:rFonts w:ascii="Times New Roman" w:hAnsi="Times New Roman" w:cs="Times New Roman"/>
          <w:b/>
          <w:sz w:val="24"/>
          <w:szCs w:val="24"/>
        </w:rPr>
        <w:t>Would Have Communicated</w:t>
      </w:r>
    </w:p>
    <w:p w14:paraId="736885A5" w14:textId="77777777"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Tannenbaum would have approached the issue differently. Instead of sending such random emails which can easily be copied and resend to oth</w:t>
      </w:r>
      <w:r w:rsidRPr="00670586">
        <w:rPr>
          <w:rFonts w:ascii="Times New Roman" w:hAnsi="Times New Roman" w:cs="Times New Roman"/>
          <w:sz w:val="24"/>
          <w:szCs w:val="24"/>
        </w:rPr>
        <w:t>er people worsening the situation, he would have approached it through a meeting. Meeting with the various manager would have been better since there would have been no evidence that media and other agents can use against him. Furthermore, he won't have le</w:t>
      </w:r>
      <w:r w:rsidRPr="00670586">
        <w:rPr>
          <w:rFonts w:ascii="Times New Roman" w:hAnsi="Times New Roman" w:cs="Times New Roman"/>
          <w:sz w:val="24"/>
          <w:szCs w:val="24"/>
        </w:rPr>
        <w:t>aked the message to Barry. This is evidence that he also played a significant role in making the situation worse. A more professional communication would have been vital in making the information to remain intact thus avoiding sharing which lead to reactio</w:t>
      </w:r>
      <w:r w:rsidRPr="00670586">
        <w:rPr>
          <w:rFonts w:ascii="Times New Roman" w:hAnsi="Times New Roman" w:cs="Times New Roman"/>
          <w:sz w:val="24"/>
          <w:szCs w:val="24"/>
        </w:rPr>
        <w:t>ns that would have been avoided.</w:t>
      </w:r>
    </w:p>
    <w:p w14:paraId="0BDBFAF6" w14:textId="4529FC22"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What Tannenbaum </w:t>
      </w:r>
      <w:r w:rsidR="00CF0782" w:rsidRPr="00670586">
        <w:rPr>
          <w:rFonts w:ascii="Times New Roman" w:hAnsi="Times New Roman" w:cs="Times New Roman"/>
          <w:b/>
          <w:sz w:val="24"/>
          <w:szCs w:val="24"/>
        </w:rPr>
        <w:t>Can Do to Recover from the Negative Impact</w:t>
      </w:r>
    </w:p>
    <w:p w14:paraId="228B754A" w14:textId="5B1F679B" w:rsidR="00221BA2"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lastRenderedPageBreak/>
        <w:t>Tannenbaum can still do something to recover from such a negative impact created. A formal apology which should be done through a meeting and not an email as he did</w:t>
      </w:r>
      <w:r w:rsidRPr="00670586">
        <w:rPr>
          <w:rFonts w:ascii="Times New Roman" w:hAnsi="Times New Roman" w:cs="Times New Roman"/>
          <w:sz w:val="24"/>
          <w:szCs w:val="24"/>
        </w:rPr>
        <w:t xml:space="preserve"> would be the best move. This could be used as a good platform for him to explain the situation that occurred without appearing to be giving orders and threats which raise unnecessary alarms. Having done that, then he would professionally and humbly reques</w:t>
      </w:r>
      <w:r w:rsidRPr="00670586">
        <w:rPr>
          <w:rFonts w:ascii="Times New Roman" w:hAnsi="Times New Roman" w:cs="Times New Roman"/>
          <w:sz w:val="24"/>
          <w:szCs w:val="24"/>
        </w:rPr>
        <w:t>t for an investigation into the various departments. This would ensure the managers cooperate with him. Furthermore, coming up with an external investigation agency would be crucial to making the situation better to avoid anyone feeling that they are being</w:t>
      </w:r>
      <w:r w:rsidRPr="00670586">
        <w:rPr>
          <w:rFonts w:ascii="Times New Roman" w:hAnsi="Times New Roman" w:cs="Times New Roman"/>
          <w:sz w:val="24"/>
          <w:szCs w:val="24"/>
        </w:rPr>
        <w:t xml:space="preserve"> targeted.</w:t>
      </w:r>
    </w:p>
    <w:p w14:paraId="1808256A" w14:textId="4F2D93C9"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Conclusion</w:t>
      </w:r>
    </w:p>
    <w:p w14:paraId="0B90196B" w14:textId="67CCD0E7"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In conclusion, it is indeed evident from the case that effective communication is key for organizational management. Tannenbaum would have approached the situation in a more professional way which would have reduced the probability of</w:t>
      </w:r>
      <w:r w:rsidRPr="00670586">
        <w:rPr>
          <w:rFonts w:ascii="Times New Roman" w:hAnsi="Times New Roman" w:cs="Times New Roman"/>
          <w:sz w:val="24"/>
          <w:szCs w:val="24"/>
        </w:rPr>
        <w:t xml:space="preserve"> such an escalation.</w:t>
      </w:r>
    </w:p>
    <w:p w14:paraId="04454C40" w14:textId="05C9FDAE"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Case</w:t>
      </w:r>
      <w:r w:rsidR="00A5647F" w:rsidRPr="00670586">
        <w:rPr>
          <w:rFonts w:ascii="Times New Roman" w:hAnsi="Times New Roman" w:cs="Times New Roman"/>
          <w:b/>
          <w:sz w:val="24"/>
          <w:szCs w:val="24"/>
        </w:rPr>
        <w:t xml:space="preserve"> 10</w:t>
      </w:r>
      <w:r w:rsidR="00221BA2" w:rsidRPr="00670586">
        <w:rPr>
          <w:rFonts w:ascii="Times New Roman" w:hAnsi="Times New Roman" w:cs="Times New Roman"/>
          <w:b/>
          <w:sz w:val="24"/>
          <w:szCs w:val="24"/>
        </w:rPr>
        <w:t>: Five Stars</w:t>
      </w:r>
    </w:p>
    <w:p w14:paraId="718AF52F" w14:textId="77777777"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Introductions</w:t>
      </w:r>
    </w:p>
    <w:p w14:paraId="7AED0647" w14:textId="47CEB802"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Teachers' evaluation should always consider many factors without which it becomes hard to determine whether the evaluation is correct or flawed. Even though it is better when the evaluation is based on</w:t>
      </w:r>
      <w:r w:rsidRPr="00670586">
        <w:rPr>
          <w:rFonts w:ascii="Times New Roman" w:hAnsi="Times New Roman" w:cs="Times New Roman"/>
          <w:sz w:val="24"/>
          <w:szCs w:val="24"/>
        </w:rPr>
        <w:t xml:space="preserve"> the factors, these factors should not be controlled by a single individual whose bias reflects into the evaluation and thus adversely affects the outcome (Wiggins, 2011</w:t>
      </w:r>
      <w:r w:rsidR="00221BA2" w:rsidRPr="00670586">
        <w:rPr>
          <w:rFonts w:ascii="Times New Roman" w:hAnsi="Times New Roman" w:cs="Times New Roman"/>
          <w:sz w:val="24"/>
          <w:szCs w:val="24"/>
        </w:rPr>
        <w:t>). This</w:t>
      </w:r>
      <w:r w:rsidRPr="00670586">
        <w:rPr>
          <w:rFonts w:ascii="Times New Roman" w:hAnsi="Times New Roman" w:cs="Times New Roman"/>
          <w:sz w:val="24"/>
          <w:szCs w:val="24"/>
        </w:rPr>
        <w:t xml:space="preserve"> paper gives a more in-depth look at these principles in understanding the stren</w:t>
      </w:r>
      <w:r w:rsidRPr="00670586">
        <w:rPr>
          <w:rFonts w:ascii="Times New Roman" w:hAnsi="Times New Roman" w:cs="Times New Roman"/>
          <w:sz w:val="24"/>
          <w:szCs w:val="24"/>
        </w:rPr>
        <w:t xml:space="preserve">gths and flaws in such a system.  </w:t>
      </w:r>
    </w:p>
    <w:p w14:paraId="7216DBE2" w14:textId="04B1AC7B"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Major </w:t>
      </w:r>
      <w:r w:rsidR="00221BA2" w:rsidRPr="00670586">
        <w:rPr>
          <w:rFonts w:ascii="Times New Roman" w:hAnsi="Times New Roman" w:cs="Times New Roman"/>
          <w:b/>
          <w:sz w:val="24"/>
          <w:szCs w:val="24"/>
        </w:rPr>
        <w:t>Strengths and Flaws in the Feedback Control System in Schools</w:t>
      </w:r>
    </w:p>
    <w:p w14:paraId="71FE644F" w14:textId="5EF22DCD"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lastRenderedPageBreak/>
        <w:t>A major strength is in the fact that this accountability plays a significant role in influencing a teacher's performance. Teachers work hard to make sure</w:t>
      </w:r>
      <w:r w:rsidRPr="00670586">
        <w:rPr>
          <w:rFonts w:ascii="Times New Roman" w:hAnsi="Times New Roman" w:cs="Times New Roman"/>
          <w:sz w:val="24"/>
          <w:szCs w:val="24"/>
        </w:rPr>
        <w:t xml:space="preserve"> they have better performance which can benefit them, especially while seeking promotions. Furthermore, corrective measures can be taken based on such evaluations which I key to both the individual teacher and students. However, the fact that 40% evaluatio</w:t>
      </w:r>
      <w:r w:rsidRPr="00670586">
        <w:rPr>
          <w:rFonts w:ascii="Times New Roman" w:hAnsi="Times New Roman" w:cs="Times New Roman"/>
          <w:sz w:val="24"/>
          <w:szCs w:val="24"/>
        </w:rPr>
        <w:t>n determined by the principal is worrying. This has high chances of bias based on individual preferences. Student test score gain can also be misleading since students might hate a teacher based on other reasons. Furthermore, there is variation in the teac</w:t>
      </w:r>
      <w:r w:rsidRPr="00670586">
        <w:rPr>
          <w:rFonts w:ascii="Times New Roman" w:hAnsi="Times New Roman" w:cs="Times New Roman"/>
          <w:sz w:val="24"/>
          <w:szCs w:val="24"/>
        </w:rPr>
        <w:t>hing experience of different teachers in a different environment like the case of the three cousins. This, therefore, makes it hard to compare them while ignoring the difference in social, demographic and economic status of the environment which they opera</w:t>
      </w:r>
      <w:r w:rsidRPr="00670586">
        <w:rPr>
          <w:rFonts w:ascii="Times New Roman" w:hAnsi="Times New Roman" w:cs="Times New Roman"/>
          <w:sz w:val="24"/>
          <w:szCs w:val="24"/>
        </w:rPr>
        <w:t>te.</w:t>
      </w:r>
    </w:p>
    <w:p w14:paraId="475B2A9A" w14:textId="1B9EFE37"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The viability of the 1-5 Grading System</w:t>
      </w:r>
    </w:p>
    <w:p w14:paraId="0F7E322F" w14:textId="7550BAFB"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system is not a valuable part of the feedback control system for teachers. This is because it is based on the evaluation from a single individual which makes it highly erroneous. Furthermore, teachers have different experiences which are shaped dependi</w:t>
      </w:r>
      <w:r w:rsidRPr="00670586">
        <w:rPr>
          <w:rFonts w:ascii="Times New Roman" w:hAnsi="Times New Roman" w:cs="Times New Roman"/>
          <w:sz w:val="24"/>
          <w:szCs w:val="24"/>
        </w:rPr>
        <w:t xml:space="preserve">ng on their environment of work. This means that the approach of work varies also. Moreover, students have varied capabilities which then makes the system flawed if comparisons </w:t>
      </w:r>
      <w:r w:rsidR="004D0AD6" w:rsidRPr="00670586">
        <w:rPr>
          <w:rFonts w:ascii="Times New Roman" w:hAnsi="Times New Roman" w:cs="Times New Roman"/>
          <w:sz w:val="24"/>
          <w:szCs w:val="24"/>
        </w:rPr>
        <w:t>leave</w:t>
      </w:r>
      <w:r w:rsidRPr="00670586">
        <w:rPr>
          <w:rFonts w:ascii="Times New Roman" w:hAnsi="Times New Roman" w:cs="Times New Roman"/>
          <w:sz w:val="24"/>
          <w:szCs w:val="24"/>
        </w:rPr>
        <w:t xml:space="preserve"> consideration of other factors out. </w:t>
      </w:r>
    </w:p>
    <w:p w14:paraId="7757FF8D" w14:textId="63C3C19A"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State </w:t>
      </w:r>
      <w:r w:rsidR="004D0AD6" w:rsidRPr="00670586">
        <w:rPr>
          <w:rFonts w:ascii="Times New Roman" w:hAnsi="Times New Roman" w:cs="Times New Roman"/>
          <w:b/>
          <w:sz w:val="24"/>
          <w:szCs w:val="24"/>
        </w:rPr>
        <w:t>Control on the Accuracy of the Principals Conducting Teachers’ Evaluations</w:t>
      </w:r>
    </w:p>
    <w:p w14:paraId="05F3B332" w14:textId="18706CBB" w:rsidR="009055BB"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A better state control mechanism is making sure that the percentage on determination through the principle is kept lower than the 40% which is too high. </w:t>
      </w:r>
      <w:r w:rsidR="00D33FB7" w:rsidRPr="00670586">
        <w:rPr>
          <w:rFonts w:ascii="Times New Roman" w:hAnsi="Times New Roman" w:cs="Times New Roman"/>
          <w:sz w:val="24"/>
          <w:szCs w:val="24"/>
        </w:rPr>
        <w:t>A defined criterion</w:t>
      </w:r>
      <w:r w:rsidRPr="00670586">
        <w:rPr>
          <w:rFonts w:ascii="Times New Roman" w:hAnsi="Times New Roman" w:cs="Times New Roman"/>
          <w:sz w:val="24"/>
          <w:szCs w:val="24"/>
        </w:rPr>
        <w:t xml:space="preserve"> for conducting the same is vital in ma</w:t>
      </w:r>
      <w:r w:rsidRPr="00670586">
        <w:rPr>
          <w:rFonts w:ascii="Times New Roman" w:hAnsi="Times New Roman" w:cs="Times New Roman"/>
          <w:sz w:val="24"/>
          <w:szCs w:val="24"/>
        </w:rPr>
        <w:t xml:space="preserve">king sure the principal does not evaluate based on past </w:t>
      </w:r>
      <w:r w:rsidRPr="00670586">
        <w:rPr>
          <w:rFonts w:ascii="Times New Roman" w:hAnsi="Times New Roman" w:cs="Times New Roman"/>
          <w:sz w:val="24"/>
          <w:szCs w:val="24"/>
        </w:rPr>
        <w:lastRenderedPageBreak/>
        <w:t xml:space="preserve">experiences with a teacher, for instance, academic-based evaluations can easily eliminate bias. It is also important that the principles </w:t>
      </w:r>
      <w:r w:rsidR="00836E9B" w:rsidRPr="00670586">
        <w:rPr>
          <w:rFonts w:ascii="Times New Roman" w:hAnsi="Times New Roman" w:cs="Times New Roman"/>
          <w:sz w:val="24"/>
          <w:szCs w:val="24"/>
        </w:rPr>
        <w:t>evaluate</w:t>
      </w:r>
      <w:r w:rsidRPr="00670586">
        <w:rPr>
          <w:rFonts w:ascii="Times New Roman" w:hAnsi="Times New Roman" w:cs="Times New Roman"/>
          <w:sz w:val="24"/>
          <w:szCs w:val="24"/>
        </w:rPr>
        <w:t xml:space="preserve"> in subjects in which he is well versed. </w:t>
      </w:r>
    </w:p>
    <w:p w14:paraId="712E3916" w14:textId="77777777" w:rsidR="009055BB"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Conclusion</w:t>
      </w:r>
    </w:p>
    <w:p w14:paraId="4204FD7E" w14:textId="7F3463CA" w:rsidR="009055BB" w:rsidRPr="00670586" w:rsidRDefault="00FC5877" w:rsidP="00670586">
      <w:pPr>
        <w:spacing w:line="480" w:lineRule="auto"/>
        <w:rPr>
          <w:rFonts w:ascii="Times New Roman" w:hAnsi="Times New Roman" w:cs="Times New Roman"/>
          <w:sz w:val="24"/>
          <w:szCs w:val="24"/>
        </w:rPr>
      </w:pPr>
      <w:r w:rsidRPr="00670586">
        <w:rPr>
          <w:rFonts w:ascii="Times New Roman" w:hAnsi="Times New Roman" w:cs="Times New Roman"/>
          <w:sz w:val="24"/>
          <w:szCs w:val="24"/>
        </w:rPr>
        <w:t>In</w:t>
      </w:r>
      <w:r w:rsidRPr="00670586">
        <w:rPr>
          <w:rFonts w:ascii="Times New Roman" w:hAnsi="Times New Roman" w:cs="Times New Roman"/>
          <w:sz w:val="24"/>
          <w:szCs w:val="24"/>
        </w:rPr>
        <w:t xml:space="preserve"> conclusion, it is indeed true that the feedback control system in schools should be carefully analyzed to eliminate erroneous tendencies. This should be done through a close consideration of the teaching environment</w:t>
      </w:r>
      <w:r w:rsidR="007811AC" w:rsidRPr="00670586">
        <w:rPr>
          <w:rFonts w:ascii="Times New Roman" w:hAnsi="Times New Roman" w:cs="Times New Roman"/>
          <w:sz w:val="24"/>
          <w:szCs w:val="24"/>
        </w:rPr>
        <w:t>,</w:t>
      </w:r>
      <w:r w:rsidRPr="00670586">
        <w:rPr>
          <w:rFonts w:ascii="Times New Roman" w:hAnsi="Times New Roman" w:cs="Times New Roman"/>
          <w:sz w:val="24"/>
          <w:szCs w:val="24"/>
        </w:rPr>
        <w:t xml:space="preserve"> the subjects being taught and the econ</w:t>
      </w:r>
      <w:r w:rsidRPr="00670586">
        <w:rPr>
          <w:rFonts w:ascii="Times New Roman" w:hAnsi="Times New Roman" w:cs="Times New Roman"/>
          <w:sz w:val="24"/>
          <w:szCs w:val="24"/>
        </w:rPr>
        <w:t>omic status of students which are key determinants of the variations in evaluating various teachers.</w:t>
      </w:r>
    </w:p>
    <w:p w14:paraId="7596AFDE" w14:textId="26063281" w:rsidR="00D4189C"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t xml:space="preserve">Case 11: </w:t>
      </w:r>
      <w:r w:rsidR="000262AF" w:rsidRPr="00670586">
        <w:rPr>
          <w:rFonts w:ascii="Times New Roman" w:hAnsi="Times New Roman" w:cs="Times New Roman"/>
          <w:sz w:val="24"/>
          <w:szCs w:val="24"/>
        </w:rPr>
        <w:t>Lauren’s balancing act</w:t>
      </w:r>
    </w:p>
    <w:p w14:paraId="30E5D47B" w14:textId="77777777" w:rsidR="00D4189C"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Introduction</w:t>
      </w:r>
    </w:p>
    <w:p w14:paraId="7C153DD5" w14:textId="2C07FB1B" w:rsidR="00D4189C"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 xml:space="preserve">There are a lot of changes in the market which demand that various businesses must adjust strategies to </w:t>
      </w:r>
      <w:r w:rsidRPr="00670586">
        <w:rPr>
          <w:rFonts w:ascii="Times New Roman" w:hAnsi="Times New Roman" w:cs="Times New Roman"/>
          <w:sz w:val="24"/>
          <w:szCs w:val="24"/>
        </w:rPr>
        <w:t>survive in the competitive market. Most of the economies are facing difficulties which are prompting them to change the product sales strategies to survive the low prices from retailers through building a strong customer base (Fifield, 2012). This paper is</w:t>
      </w:r>
      <w:r w:rsidRPr="00670586">
        <w:rPr>
          <w:rFonts w:ascii="Times New Roman" w:hAnsi="Times New Roman" w:cs="Times New Roman"/>
          <w:sz w:val="24"/>
          <w:szCs w:val="24"/>
        </w:rPr>
        <w:t xml:space="preserve"> on Lauren's balancing act.</w:t>
      </w:r>
    </w:p>
    <w:p w14:paraId="55F21BB3" w14:textId="03CB59FD" w:rsidR="00D4189C"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Legitimacy </w:t>
      </w:r>
      <w:r w:rsidR="000111EB" w:rsidRPr="00670586">
        <w:rPr>
          <w:rFonts w:ascii="Times New Roman" w:hAnsi="Times New Roman" w:cs="Times New Roman"/>
          <w:b/>
          <w:sz w:val="24"/>
          <w:szCs w:val="24"/>
        </w:rPr>
        <w:t>in the Complaints of the Lower-Paid-Associates</w:t>
      </w:r>
    </w:p>
    <w:p w14:paraId="441D7DAA" w14:textId="01E3CD06" w:rsidR="00D4189C"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There is legitimacy in complaints of some of the lower paid associates. This is because some products as a result of price variations earn a better commission. Offering s</w:t>
      </w:r>
      <w:r w:rsidRPr="00670586">
        <w:rPr>
          <w:rFonts w:ascii="Times New Roman" w:hAnsi="Times New Roman" w:cs="Times New Roman"/>
          <w:sz w:val="24"/>
          <w:szCs w:val="24"/>
        </w:rPr>
        <w:t>uch individuals a fixed-base</w:t>
      </w:r>
      <w:r w:rsidR="00422B18" w:rsidRPr="00670586">
        <w:rPr>
          <w:rFonts w:ascii="Times New Roman" w:hAnsi="Times New Roman" w:cs="Times New Roman"/>
          <w:sz w:val="24"/>
          <w:szCs w:val="24"/>
        </w:rPr>
        <w:t xml:space="preserve"> </w:t>
      </w:r>
      <w:r w:rsidRPr="00670586">
        <w:rPr>
          <w:rFonts w:ascii="Times New Roman" w:hAnsi="Times New Roman" w:cs="Times New Roman"/>
          <w:sz w:val="24"/>
          <w:szCs w:val="24"/>
        </w:rPr>
        <w:t>commission on all products without consideration of the price is a slap on the face to some. This is because, for instance, comparing a belt worth $50 to a dress worth $2800 is outrageously unfair.  Lauren should adjust the com</w:t>
      </w:r>
      <w:r w:rsidRPr="00670586">
        <w:rPr>
          <w:rFonts w:ascii="Times New Roman" w:hAnsi="Times New Roman" w:cs="Times New Roman"/>
          <w:sz w:val="24"/>
          <w:szCs w:val="24"/>
        </w:rPr>
        <w:t xml:space="preserve">mission and ensure those with low priced items are given a slightly higher commission to march their counterparts. This is key even </w:t>
      </w:r>
      <w:r w:rsidRPr="00670586">
        <w:rPr>
          <w:rFonts w:ascii="Times New Roman" w:hAnsi="Times New Roman" w:cs="Times New Roman"/>
          <w:sz w:val="24"/>
          <w:szCs w:val="24"/>
        </w:rPr>
        <w:lastRenderedPageBreak/>
        <w:t>though a good analysis ought to be done to ensure the number of small items sold also much with the bigger ones. Proper anal</w:t>
      </w:r>
      <w:r w:rsidRPr="00670586">
        <w:rPr>
          <w:rFonts w:ascii="Times New Roman" w:hAnsi="Times New Roman" w:cs="Times New Roman"/>
          <w:sz w:val="24"/>
          <w:szCs w:val="24"/>
        </w:rPr>
        <w:t>ysis should be used to cater for the deviation. Failure to which it could overall affect the moral of some of the sales associates.</w:t>
      </w:r>
    </w:p>
    <w:p w14:paraId="3A6AC238" w14:textId="50966FD2" w:rsidR="00D4189C"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The </w:t>
      </w:r>
      <w:r w:rsidR="00140292" w:rsidRPr="00670586">
        <w:rPr>
          <w:rFonts w:ascii="Times New Roman" w:hAnsi="Times New Roman" w:cs="Times New Roman"/>
          <w:b/>
          <w:sz w:val="24"/>
          <w:szCs w:val="24"/>
        </w:rPr>
        <w:t>Effect of the Successes on Customer Loyalty</w:t>
      </w:r>
    </w:p>
    <w:p w14:paraId="2CA9A18E" w14:textId="15CB6D90" w:rsidR="00D4189C"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successes of sales associates such as Katherine have created scenarios w</w:t>
      </w:r>
      <w:r w:rsidRPr="00670586">
        <w:rPr>
          <w:rFonts w:ascii="Times New Roman" w:hAnsi="Times New Roman" w:cs="Times New Roman"/>
          <w:sz w:val="24"/>
          <w:szCs w:val="24"/>
        </w:rPr>
        <w:t>here a lot of loyalty is given to the customer instead of the store. This is because the relationship that develops between the customer and the salesperson is strong enough due to the close interaction between them. This has a danger since in case such sa</w:t>
      </w:r>
      <w:r w:rsidRPr="00670586">
        <w:rPr>
          <w:rFonts w:ascii="Times New Roman" w:hAnsi="Times New Roman" w:cs="Times New Roman"/>
          <w:sz w:val="24"/>
          <w:szCs w:val="24"/>
        </w:rPr>
        <w:t>les personalities leave the organization such as DeMarco, the customer due to the loyalty might also leave due to the assumption that the one who can give them the relevant information on various purchases has moved. The sales strategy gives a lot of contr</w:t>
      </w:r>
      <w:r w:rsidRPr="00670586">
        <w:rPr>
          <w:rFonts w:ascii="Times New Roman" w:hAnsi="Times New Roman" w:cs="Times New Roman"/>
          <w:sz w:val="24"/>
          <w:szCs w:val="24"/>
        </w:rPr>
        <w:t>ol power to the salesperson.</w:t>
      </w:r>
    </w:p>
    <w:p w14:paraId="02A79BCE" w14:textId="7A6A5984" w:rsidR="00D4189C"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 xml:space="preserve">Advantages </w:t>
      </w:r>
      <w:r w:rsidR="006A6C11" w:rsidRPr="00670586">
        <w:rPr>
          <w:rFonts w:ascii="Times New Roman" w:hAnsi="Times New Roman" w:cs="Times New Roman"/>
          <w:b/>
          <w:sz w:val="24"/>
          <w:szCs w:val="24"/>
        </w:rPr>
        <w:t>and Disadvantages of Incentive System used by Demarco</w:t>
      </w:r>
    </w:p>
    <w:p w14:paraId="7310F1CB" w14:textId="4A57D83A" w:rsidR="00D4189C"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The incentive being used is advantageous in terms of raising the number of sales since the salespersons are aware that as long as the business is growing, they al</w:t>
      </w:r>
      <w:r w:rsidRPr="00670586">
        <w:rPr>
          <w:rFonts w:ascii="Times New Roman" w:hAnsi="Times New Roman" w:cs="Times New Roman"/>
          <w:sz w:val="24"/>
          <w:szCs w:val="24"/>
        </w:rPr>
        <w:t>so have a chance to grow. The competition created amongst them is vital in the utilization of the potential all of them have due to the pressure that comes from the fact that they can easily be identified when they cannot sell. However, due to the high com</w:t>
      </w:r>
      <w:r w:rsidRPr="00670586">
        <w:rPr>
          <w:rFonts w:ascii="Times New Roman" w:hAnsi="Times New Roman" w:cs="Times New Roman"/>
          <w:sz w:val="24"/>
          <w:szCs w:val="24"/>
        </w:rPr>
        <w:t xml:space="preserve">petition that exists between the various salespersons offering varied products, some of them might be forced to engage in practices that are unethical in order to survive. There is also a high chance of experiencing high employee migration since those who </w:t>
      </w:r>
      <w:r w:rsidRPr="00670586">
        <w:rPr>
          <w:rFonts w:ascii="Times New Roman" w:hAnsi="Times New Roman" w:cs="Times New Roman"/>
          <w:sz w:val="24"/>
          <w:szCs w:val="24"/>
        </w:rPr>
        <w:t xml:space="preserve">cannot sale are left with only one option i.e. moving of. DeMarco culture is being eroded through creation of stiff completion between the various sales associates which slowly is taking away the </w:t>
      </w:r>
      <w:r w:rsidR="00CB2D5A" w:rsidRPr="00670586">
        <w:rPr>
          <w:rFonts w:ascii="Times New Roman" w:hAnsi="Times New Roman" w:cs="Times New Roman"/>
          <w:sz w:val="24"/>
          <w:szCs w:val="24"/>
        </w:rPr>
        <w:t>employees’</w:t>
      </w:r>
      <w:r w:rsidRPr="00670586">
        <w:rPr>
          <w:rFonts w:ascii="Times New Roman" w:hAnsi="Times New Roman" w:cs="Times New Roman"/>
          <w:sz w:val="24"/>
          <w:szCs w:val="24"/>
        </w:rPr>
        <w:t xml:space="preserve"> relationships. Furthermore, the company is forced</w:t>
      </w:r>
      <w:r w:rsidRPr="00670586">
        <w:rPr>
          <w:rFonts w:ascii="Times New Roman" w:hAnsi="Times New Roman" w:cs="Times New Roman"/>
          <w:sz w:val="24"/>
          <w:szCs w:val="24"/>
        </w:rPr>
        <w:t xml:space="preserve"> to lay-off the </w:t>
      </w:r>
      <w:r w:rsidRPr="00670586">
        <w:rPr>
          <w:rFonts w:ascii="Times New Roman" w:hAnsi="Times New Roman" w:cs="Times New Roman"/>
          <w:sz w:val="24"/>
          <w:szCs w:val="24"/>
        </w:rPr>
        <w:lastRenderedPageBreak/>
        <w:t xml:space="preserve">underperforming salespersons without consideration of other factors which is detrimental in terms of the image representation of the firm.  </w:t>
      </w:r>
    </w:p>
    <w:p w14:paraId="6C18EF48" w14:textId="77777777" w:rsidR="00D4189C" w:rsidRPr="00670586" w:rsidRDefault="00FC5877" w:rsidP="00670586">
      <w:pPr>
        <w:spacing w:line="480" w:lineRule="auto"/>
        <w:jc w:val="center"/>
        <w:rPr>
          <w:rFonts w:ascii="Times New Roman" w:hAnsi="Times New Roman" w:cs="Times New Roman"/>
          <w:b/>
          <w:sz w:val="24"/>
          <w:szCs w:val="24"/>
        </w:rPr>
      </w:pPr>
      <w:r w:rsidRPr="00670586">
        <w:rPr>
          <w:rFonts w:ascii="Times New Roman" w:hAnsi="Times New Roman" w:cs="Times New Roman"/>
          <w:b/>
          <w:sz w:val="24"/>
          <w:szCs w:val="24"/>
        </w:rPr>
        <w:t>Conclusion</w:t>
      </w:r>
    </w:p>
    <w:p w14:paraId="5BCBB3D3" w14:textId="763D202E" w:rsidR="00D4189C" w:rsidRPr="00670586" w:rsidRDefault="00FC5877" w:rsidP="00670586">
      <w:pPr>
        <w:spacing w:line="480" w:lineRule="auto"/>
        <w:ind w:firstLine="720"/>
        <w:rPr>
          <w:rFonts w:ascii="Times New Roman" w:hAnsi="Times New Roman" w:cs="Times New Roman"/>
          <w:sz w:val="24"/>
          <w:szCs w:val="24"/>
        </w:rPr>
      </w:pPr>
      <w:r w:rsidRPr="00670586">
        <w:rPr>
          <w:rFonts w:ascii="Times New Roman" w:hAnsi="Times New Roman" w:cs="Times New Roman"/>
          <w:sz w:val="24"/>
          <w:szCs w:val="24"/>
        </w:rPr>
        <w:t>In conclusion, it is indeed true that even though the strategy by Lauren works best, the</w:t>
      </w:r>
      <w:r w:rsidRPr="00670586">
        <w:rPr>
          <w:rFonts w:ascii="Times New Roman" w:hAnsi="Times New Roman" w:cs="Times New Roman"/>
          <w:sz w:val="24"/>
          <w:szCs w:val="24"/>
        </w:rPr>
        <w:t>re are still some adjustments that need to be done to make it more effective as a selling mechanism. Methods should be put in place to avoid creating a lot of loyalty to the salesperson who might be used by a competitor offering the same products and servi</w:t>
      </w:r>
      <w:r w:rsidRPr="00670586">
        <w:rPr>
          <w:rFonts w:ascii="Times New Roman" w:hAnsi="Times New Roman" w:cs="Times New Roman"/>
          <w:sz w:val="24"/>
          <w:szCs w:val="24"/>
        </w:rPr>
        <w:t>ces.</w:t>
      </w:r>
    </w:p>
    <w:p w14:paraId="40851BAB" w14:textId="2DB154A5" w:rsidR="0095683E" w:rsidRPr="00670586" w:rsidRDefault="00FC5877" w:rsidP="00670586">
      <w:pPr>
        <w:spacing w:line="480" w:lineRule="auto"/>
        <w:rPr>
          <w:rFonts w:ascii="Times New Roman" w:hAnsi="Times New Roman" w:cs="Times New Roman"/>
          <w:sz w:val="24"/>
          <w:szCs w:val="24"/>
        </w:rPr>
      </w:pPr>
      <w:r w:rsidRPr="00670586">
        <w:rPr>
          <w:rFonts w:ascii="Times New Roman" w:hAnsi="Times New Roman" w:cs="Times New Roman"/>
          <w:sz w:val="24"/>
          <w:szCs w:val="24"/>
        </w:rPr>
        <w:br w:type="page"/>
      </w:r>
    </w:p>
    <w:p w14:paraId="737D3925" w14:textId="64B2F59B" w:rsidR="0095683E" w:rsidRPr="00670586" w:rsidRDefault="00FC5877" w:rsidP="00670586">
      <w:pPr>
        <w:spacing w:line="480" w:lineRule="auto"/>
        <w:jc w:val="center"/>
        <w:rPr>
          <w:rFonts w:ascii="Times New Roman" w:hAnsi="Times New Roman" w:cs="Times New Roman"/>
          <w:sz w:val="24"/>
          <w:szCs w:val="24"/>
        </w:rPr>
      </w:pPr>
      <w:r w:rsidRPr="00670586">
        <w:rPr>
          <w:rFonts w:ascii="Times New Roman" w:hAnsi="Times New Roman" w:cs="Times New Roman"/>
          <w:sz w:val="24"/>
          <w:szCs w:val="24"/>
        </w:rPr>
        <w:lastRenderedPageBreak/>
        <w:t>References</w:t>
      </w:r>
    </w:p>
    <w:p w14:paraId="4F99328A"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t xml:space="preserve">Case: Are we a team? </w:t>
      </w:r>
    </w:p>
    <w:p w14:paraId="4334A9F4"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t xml:space="preserve">Case: Email adventure. </w:t>
      </w:r>
    </w:p>
    <w:p w14:paraId="5668DCF7"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t>Case: Five stars</w:t>
      </w:r>
    </w:p>
    <w:p w14:paraId="0FF1DC14"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 xml:space="preserve">Case: Lauren’s balancing act. </w:t>
      </w:r>
    </w:p>
    <w:p w14:paraId="4C94B7C4"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Daft, R. L. (2018). Management. Boston, MA, USA; C</w:t>
      </w:r>
      <w:bookmarkStart w:id="0" w:name="_GoBack"/>
      <w:bookmarkEnd w:id="0"/>
      <w:r w:rsidRPr="00670586">
        <w:rPr>
          <w:rFonts w:ascii="Times New Roman" w:hAnsi="Times New Roman" w:cs="Times New Roman"/>
          <w:iCs/>
          <w:sz w:val="24"/>
          <w:szCs w:val="24"/>
        </w:rPr>
        <w:t>engage Learning</w:t>
      </w:r>
    </w:p>
    <w:p w14:paraId="005AC581"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 xml:space="preserve">Daft, R. L., Murphy, J., &amp; Wilmott, H. (2017). Organization theory &amp; design: </w:t>
      </w:r>
      <w:r w:rsidRPr="00670586">
        <w:rPr>
          <w:rFonts w:ascii="Times New Roman" w:hAnsi="Times New Roman" w:cs="Times New Roman"/>
          <w:iCs/>
          <w:sz w:val="24"/>
          <w:szCs w:val="24"/>
        </w:rPr>
        <w:t>An international perspecti</w:t>
      </w:r>
      <w:r w:rsidRPr="00670586">
        <w:rPr>
          <w:rFonts w:ascii="Times New Roman" w:hAnsi="Times New Roman" w:cs="Times New Roman"/>
          <w:i/>
          <w:iCs/>
          <w:sz w:val="24"/>
          <w:szCs w:val="24"/>
        </w:rPr>
        <w:t>ve</w:t>
      </w:r>
      <w:r w:rsidRPr="00670586">
        <w:rPr>
          <w:rFonts w:ascii="Times New Roman" w:hAnsi="Times New Roman" w:cs="Times New Roman"/>
          <w:iCs/>
          <w:sz w:val="24"/>
          <w:szCs w:val="24"/>
        </w:rPr>
        <w:t>. Hampshire, United Kingdom: Cengage Learning.</w:t>
      </w:r>
    </w:p>
    <w:p w14:paraId="35579D89"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Draft, R. L., &amp; Marcic, D. (2014). Building management skills: An action-first approach. Australia: South-Western Cengage Learning.</w:t>
      </w:r>
    </w:p>
    <w:p w14:paraId="7D436908"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Fifield, P. (2012). Marketing strategy. Routledge</w:t>
      </w:r>
      <w:r w:rsidRPr="00670586">
        <w:rPr>
          <w:rFonts w:ascii="Times New Roman" w:hAnsi="Times New Roman" w:cs="Times New Roman"/>
          <w:iCs/>
          <w:sz w:val="24"/>
          <w:szCs w:val="24"/>
        </w:rPr>
        <w:t>.</w:t>
      </w:r>
    </w:p>
    <w:p w14:paraId="1E216573"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Humphrey, R. H. (2014). Effective leadership: Theory, cases, and applications. Los Angeles: SAGE</w:t>
      </w:r>
    </w:p>
    <w:p w14:paraId="023DA4E7"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t>Jothi, P. S., Neelamalar, M., &amp; Prasad, R. S. (2011). Analysis of social networking sites: A study on effective communication strategy in developing brand co</w:t>
      </w:r>
      <w:r w:rsidRPr="00670586">
        <w:rPr>
          <w:rFonts w:ascii="Times New Roman" w:hAnsi="Times New Roman" w:cs="Times New Roman"/>
          <w:sz w:val="24"/>
          <w:szCs w:val="24"/>
        </w:rPr>
        <w:t xml:space="preserve">mmunication. </w:t>
      </w:r>
      <w:r w:rsidRPr="00670586">
        <w:rPr>
          <w:rFonts w:ascii="Times New Roman" w:hAnsi="Times New Roman" w:cs="Times New Roman"/>
          <w:i/>
          <w:iCs/>
          <w:sz w:val="24"/>
          <w:szCs w:val="24"/>
        </w:rPr>
        <w:t>Journal of media and communication studies</w:t>
      </w:r>
      <w:r w:rsidRPr="00670586">
        <w:rPr>
          <w:rFonts w:ascii="Times New Roman" w:hAnsi="Times New Roman" w:cs="Times New Roman"/>
          <w:sz w:val="24"/>
          <w:szCs w:val="24"/>
        </w:rPr>
        <w:t xml:space="preserve">, </w:t>
      </w:r>
      <w:r w:rsidRPr="00670586">
        <w:rPr>
          <w:rFonts w:ascii="Times New Roman" w:hAnsi="Times New Roman" w:cs="Times New Roman"/>
          <w:i/>
          <w:iCs/>
          <w:sz w:val="24"/>
          <w:szCs w:val="24"/>
        </w:rPr>
        <w:t>3</w:t>
      </w:r>
      <w:r w:rsidRPr="00670586">
        <w:rPr>
          <w:rFonts w:ascii="Times New Roman" w:hAnsi="Times New Roman" w:cs="Times New Roman"/>
          <w:sz w:val="24"/>
          <w:szCs w:val="24"/>
        </w:rPr>
        <w:t>(7), 234-242.</w:t>
      </w:r>
    </w:p>
    <w:p w14:paraId="11EBE745"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Montana, P. J., &amp; Charnov, B. H. (2015). Management. Hauppauge, NY: Barron's Educational Series, Inc.</w:t>
      </w:r>
    </w:p>
    <w:p w14:paraId="22140222" w14:textId="77777777" w:rsidR="00713B32" w:rsidRPr="00670586" w:rsidRDefault="00FC5877" w:rsidP="00670586">
      <w:pPr>
        <w:spacing w:line="480" w:lineRule="auto"/>
        <w:ind w:left="720" w:hanging="720"/>
        <w:rPr>
          <w:rFonts w:ascii="Times New Roman" w:hAnsi="Times New Roman" w:cs="Times New Roman"/>
          <w:iCs/>
          <w:sz w:val="24"/>
          <w:szCs w:val="24"/>
        </w:rPr>
      </w:pPr>
      <w:r w:rsidRPr="00670586">
        <w:rPr>
          <w:rFonts w:ascii="Times New Roman" w:hAnsi="Times New Roman" w:cs="Times New Roman"/>
          <w:iCs/>
          <w:sz w:val="24"/>
          <w:szCs w:val="24"/>
        </w:rPr>
        <w:t>Naylor, J. (2004). Management. Harlow: Financial Times Prentice Hall.</w:t>
      </w:r>
    </w:p>
    <w:p w14:paraId="74A2A871"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lastRenderedPageBreak/>
        <w:t xml:space="preserve">Paradis, K. </w:t>
      </w:r>
      <w:r w:rsidRPr="00670586">
        <w:rPr>
          <w:rFonts w:ascii="Times New Roman" w:hAnsi="Times New Roman" w:cs="Times New Roman"/>
          <w:sz w:val="24"/>
          <w:szCs w:val="24"/>
        </w:rPr>
        <w:t xml:space="preserve">F., &amp; Martin, L. J. (2012). Team building in sport: Linking theory and research to practical application. </w:t>
      </w:r>
      <w:r w:rsidRPr="00670586">
        <w:rPr>
          <w:rFonts w:ascii="Times New Roman" w:hAnsi="Times New Roman" w:cs="Times New Roman"/>
          <w:i/>
          <w:iCs/>
          <w:sz w:val="24"/>
          <w:szCs w:val="24"/>
        </w:rPr>
        <w:t>Journal of Sports Psychology in Action</w:t>
      </w:r>
      <w:r w:rsidRPr="00670586">
        <w:rPr>
          <w:rFonts w:ascii="Times New Roman" w:hAnsi="Times New Roman" w:cs="Times New Roman"/>
          <w:sz w:val="24"/>
          <w:szCs w:val="24"/>
        </w:rPr>
        <w:t xml:space="preserve">, </w:t>
      </w:r>
      <w:r w:rsidRPr="00670586">
        <w:rPr>
          <w:rFonts w:ascii="Times New Roman" w:hAnsi="Times New Roman" w:cs="Times New Roman"/>
          <w:i/>
          <w:iCs/>
          <w:sz w:val="24"/>
          <w:szCs w:val="24"/>
        </w:rPr>
        <w:t>3</w:t>
      </w:r>
      <w:r w:rsidRPr="00670586">
        <w:rPr>
          <w:rFonts w:ascii="Times New Roman" w:hAnsi="Times New Roman" w:cs="Times New Roman"/>
          <w:sz w:val="24"/>
          <w:szCs w:val="24"/>
        </w:rPr>
        <w:t>(3), 159-170.</w:t>
      </w:r>
    </w:p>
    <w:p w14:paraId="1F24EBF1" w14:textId="77777777" w:rsidR="00713B32" w:rsidRPr="00670586" w:rsidRDefault="00FC5877" w:rsidP="00670586">
      <w:pPr>
        <w:spacing w:line="480" w:lineRule="auto"/>
        <w:ind w:left="720" w:hanging="720"/>
        <w:rPr>
          <w:rFonts w:ascii="Times New Roman" w:hAnsi="Times New Roman" w:cs="Times New Roman"/>
          <w:sz w:val="24"/>
          <w:szCs w:val="24"/>
        </w:rPr>
      </w:pPr>
      <w:r w:rsidRPr="00670586">
        <w:rPr>
          <w:rFonts w:ascii="Times New Roman" w:hAnsi="Times New Roman" w:cs="Times New Roman"/>
          <w:sz w:val="24"/>
          <w:szCs w:val="24"/>
        </w:rPr>
        <w:t xml:space="preserve">Wiggins, G. (2011). A true test: Toward more authentic and equitable assessment. </w:t>
      </w:r>
      <w:r w:rsidRPr="00670586">
        <w:rPr>
          <w:rFonts w:ascii="Times New Roman" w:hAnsi="Times New Roman" w:cs="Times New Roman"/>
          <w:i/>
          <w:iCs/>
          <w:sz w:val="24"/>
          <w:szCs w:val="24"/>
        </w:rPr>
        <w:t>Phi Delta Kapp</w:t>
      </w:r>
      <w:r w:rsidRPr="00670586">
        <w:rPr>
          <w:rFonts w:ascii="Times New Roman" w:hAnsi="Times New Roman" w:cs="Times New Roman"/>
          <w:i/>
          <w:iCs/>
          <w:sz w:val="24"/>
          <w:szCs w:val="24"/>
        </w:rPr>
        <w:t>an</w:t>
      </w:r>
      <w:r w:rsidRPr="00670586">
        <w:rPr>
          <w:rFonts w:ascii="Times New Roman" w:hAnsi="Times New Roman" w:cs="Times New Roman"/>
          <w:sz w:val="24"/>
          <w:szCs w:val="24"/>
        </w:rPr>
        <w:t xml:space="preserve">, </w:t>
      </w:r>
      <w:r w:rsidRPr="00670586">
        <w:rPr>
          <w:rFonts w:ascii="Times New Roman" w:hAnsi="Times New Roman" w:cs="Times New Roman"/>
          <w:i/>
          <w:iCs/>
          <w:sz w:val="24"/>
          <w:szCs w:val="24"/>
        </w:rPr>
        <w:t>92</w:t>
      </w:r>
      <w:r w:rsidRPr="00670586">
        <w:rPr>
          <w:rFonts w:ascii="Times New Roman" w:hAnsi="Times New Roman" w:cs="Times New Roman"/>
          <w:sz w:val="24"/>
          <w:szCs w:val="24"/>
        </w:rPr>
        <w:t>(7), 81-93.</w:t>
      </w:r>
    </w:p>
    <w:sectPr w:rsidR="00713B32" w:rsidRPr="00670586" w:rsidSect="005C43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09F44" w14:textId="77777777" w:rsidR="00FC5877" w:rsidRDefault="00FC5877">
      <w:pPr>
        <w:spacing w:after="0" w:line="240" w:lineRule="auto"/>
      </w:pPr>
      <w:r>
        <w:separator/>
      </w:r>
    </w:p>
  </w:endnote>
  <w:endnote w:type="continuationSeparator" w:id="0">
    <w:p w14:paraId="0D905422" w14:textId="77777777" w:rsidR="00FC5877" w:rsidRDefault="00FC5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2202F" w14:textId="77777777" w:rsidR="00FC5877" w:rsidRDefault="00FC5877">
      <w:pPr>
        <w:spacing w:after="0" w:line="240" w:lineRule="auto"/>
      </w:pPr>
      <w:r>
        <w:separator/>
      </w:r>
    </w:p>
  </w:footnote>
  <w:footnote w:type="continuationSeparator" w:id="0">
    <w:p w14:paraId="1CA1AE38" w14:textId="77777777" w:rsidR="00FC5877" w:rsidRDefault="00FC5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4145061"/>
      <w:docPartObj>
        <w:docPartGallery w:val="Page Numbers (Top of Page)"/>
        <w:docPartUnique/>
      </w:docPartObj>
    </w:sdtPr>
    <w:sdtEndPr>
      <w:rPr>
        <w:noProof/>
      </w:rPr>
    </w:sdtEndPr>
    <w:sdtContent>
      <w:p w14:paraId="680B4CD0" w14:textId="31F2CFE2" w:rsidR="005C4380" w:rsidRPr="005C4380" w:rsidRDefault="00FC5877">
        <w:pPr>
          <w:pStyle w:val="Header"/>
          <w:jc w:val="right"/>
          <w:rPr>
            <w:rFonts w:ascii="Times New Roman" w:hAnsi="Times New Roman" w:cs="Times New Roman"/>
          </w:rPr>
        </w:pPr>
        <w:r w:rsidRPr="005C4380">
          <w:rPr>
            <w:rFonts w:ascii="Times New Roman" w:hAnsi="Times New Roman" w:cs="Times New Roman"/>
          </w:rPr>
          <w:t>CASE STUDIES</w:t>
        </w:r>
        <w:r w:rsidR="006F0230">
          <w:rPr>
            <w:rFonts w:ascii="Times New Roman" w:hAnsi="Times New Roman" w:cs="Times New Roman"/>
          </w:rPr>
          <w:t>/QUESTIONS</w:t>
        </w:r>
        <w:r w:rsidRPr="005C4380">
          <w:rPr>
            <w:rFonts w:ascii="Times New Roman" w:hAnsi="Times New Roman" w:cs="Times New Roman"/>
          </w:rPr>
          <w:t xml:space="preserve"> </w:t>
        </w:r>
        <w:r>
          <w:rPr>
            <w:rFonts w:ascii="Times New Roman" w:hAnsi="Times New Roman" w:cs="Times New Roman"/>
          </w:rPr>
          <w:t xml:space="preserve">                                                                                                                  </w:t>
        </w:r>
        <w:r w:rsidRPr="005C4380">
          <w:rPr>
            <w:rFonts w:ascii="Times New Roman" w:hAnsi="Times New Roman" w:cs="Times New Roman"/>
          </w:rPr>
          <w:fldChar w:fldCharType="begin"/>
        </w:r>
        <w:r w:rsidRPr="005C4380">
          <w:rPr>
            <w:rFonts w:ascii="Times New Roman" w:hAnsi="Times New Roman" w:cs="Times New Roman"/>
          </w:rPr>
          <w:instrText xml:space="preserve"> PAGE   \* MERGEFORMAT </w:instrText>
        </w:r>
        <w:r w:rsidRPr="005C4380">
          <w:rPr>
            <w:rFonts w:ascii="Times New Roman" w:hAnsi="Times New Roman" w:cs="Times New Roman"/>
          </w:rPr>
          <w:fldChar w:fldCharType="separate"/>
        </w:r>
        <w:r w:rsidRPr="005C4380">
          <w:rPr>
            <w:rFonts w:ascii="Times New Roman" w:hAnsi="Times New Roman" w:cs="Times New Roman"/>
            <w:noProof/>
          </w:rPr>
          <w:t>2</w:t>
        </w:r>
        <w:r w:rsidRPr="005C4380">
          <w:rPr>
            <w:rFonts w:ascii="Times New Roman" w:hAnsi="Times New Roman" w:cs="Times New Roman"/>
            <w:noProof/>
          </w:rPr>
          <w:fldChar w:fldCharType="end"/>
        </w:r>
      </w:p>
    </w:sdtContent>
  </w:sdt>
  <w:p w14:paraId="148EB08A" w14:textId="77777777" w:rsidR="007A7DB8" w:rsidRDefault="007A7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55696673"/>
      <w:docPartObj>
        <w:docPartGallery w:val="Page Numbers (Top of Page)"/>
        <w:docPartUnique/>
      </w:docPartObj>
    </w:sdtPr>
    <w:sdtEndPr>
      <w:rPr>
        <w:noProof/>
      </w:rPr>
    </w:sdtEndPr>
    <w:sdtContent>
      <w:p w14:paraId="3962DFA9" w14:textId="24CDC12D" w:rsidR="005C4380" w:rsidRPr="005C4380" w:rsidRDefault="00FC5877">
        <w:pPr>
          <w:pStyle w:val="Header"/>
          <w:jc w:val="right"/>
          <w:rPr>
            <w:rFonts w:ascii="Times New Roman" w:hAnsi="Times New Roman" w:cs="Times New Roman"/>
          </w:rPr>
        </w:pPr>
        <w:r w:rsidRPr="005C4380">
          <w:rPr>
            <w:rFonts w:ascii="Times New Roman" w:hAnsi="Times New Roman" w:cs="Times New Roman"/>
          </w:rPr>
          <w:t>Running head: CASE STUDIES</w:t>
        </w:r>
        <w:r w:rsidR="00814B4B">
          <w:rPr>
            <w:rFonts w:ascii="Times New Roman" w:hAnsi="Times New Roman" w:cs="Times New Roman"/>
          </w:rPr>
          <w:t>/QUESTIONS</w:t>
        </w:r>
        <w:r w:rsidRPr="005C4380">
          <w:rPr>
            <w:rFonts w:ascii="Times New Roman" w:hAnsi="Times New Roman" w:cs="Times New Roman"/>
          </w:rPr>
          <w:t xml:space="preserve"> </w:t>
        </w:r>
        <w:r>
          <w:rPr>
            <w:rFonts w:ascii="Times New Roman" w:hAnsi="Times New Roman" w:cs="Times New Roman"/>
          </w:rPr>
          <w:t xml:space="preserve">                                                                                          </w:t>
        </w:r>
        <w:r w:rsidR="00814B4B">
          <w:rPr>
            <w:rFonts w:ascii="Times New Roman" w:hAnsi="Times New Roman" w:cs="Times New Roman"/>
          </w:rPr>
          <w:t xml:space="preserve"> </w:t>
        </w:r>
        <w:r w:rsidRPr="005C4380">
          <w:rPr>
            <w:rFonts w:ascii="Times New Roman" w:hAnsi="Times New Roman" w:cs="Times New Roman"/>
          </w:rPr>
          <w:fldChar w:fldCharType="begin"/>
        </w:r>
        <w:r w:rsidRPr="005C4380">
          <w:rPr>
            <w:rFonts w:ascii="Times New Roman" w:hAnsi="Times New Roman" w:cs="Times New Roman"/>
          </w:rPr>
          <w:instrText xml:space="preserve"> PAGE   \* MERGEFORMAT </w:instrText>
        </w:r>
        <w:r w:rsidRPr="005C4380">
          <w:rPr>
            <w:rFonts w:ascii="Times New Roman" w:hAnsi="Times New Roman" w:cs="Times New Roman"/>
          </w:rPr>
          <w:fldChar w:fldCharType="separate"/>
        </w:r>
        <w:r w:rsidRPr="005C4380">
          <w:rPr>
            <w:rFonts w:ascii="Times New Roman" w:hAnsi="Times New Roman" w:cs="Times New Roman"/>
            <w:noProof/>
          </w:rPr>
          <w:t>2</w:t>
        </w:r>
        <w:r w:rsidRPr="005C4380">
          <w:rPr>
            <w:rFonts w:ascii="Times New Roman" w:hAnsi="Times New Roman" w:cs="Times New Roman"/>
            <w:noProof/>
          </w:rPr>
          <w:fldChar w:fldCharType="end"/>
        </w:r>
      </w:p>
    </w:sdtContent>
  </w:sdt>
  <w:p w14:paraId="212B2393" w14:textId="77777777" w:rsidR="005C4380" w:rsidRDefault="005C4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3E"/>
    <w:rsid w:val="000111EB"/>
    <w:rsid w:val="000262AF"/>
    <w:rsid w:val="00080A9E"/>
    <w:rsid w:val="00140292"/>
    <w:rsid w:val="00221BA2"/>
    <w:rsid w:val="002308BA"/>
    <w:rsid w:val="002B6E91"/>
    <w:rsid w:val="002F50E0"/>
    <w:rsid w:val="00422B18"/>
    <w:rsid w:val="00431804"/>
    <w:rsid w:val="004D0AD6"/>
    <w:rsid w:val="005064BF"/>
    <w:rsid w:val="00535D6D"/>
    <w:rsid w:val="0059105E"/>
    <w:rsid w:val="005C4380"/>
    <w:rsid w:val="00670586"/>
    <w:rsid w:val="006A6C11"/>
    <w:rsid w:val="006F0230"/>
    <w:rsid w:val="00713B32"/>
    <w:rsid w:val="007811AC"/>
    <w:rsid w:val="007A7DB8"/>
    <w:rsid w:val="00814B4B"/>
    <w:rsid w:val="0082110A"/>
    <w:rsid w:val="00836E9B"/>
    <w:rsid w:val="008A25F9"/>
    <w:rsid w:val="009055BB"/>
    <w:rsid w:val="009167F2"/>
    <w:rsid w:val="0094114D"/>
    <w:rsid w:val="0095395C"/>
    <w:rsid w:val="0095683E"/>
    <w:rsid w:val="00A14795"/>
    <w:rsid w:val="00A5647F"/>
    <w:rsid w:val="00AB4FF7"/>
    <w:rsid w:val="00AE0F46"/>
    <w:rsid w:val="00AE21F4"/>
    <w:rsid w:val="00B844C9"/>
    <w:rsid w:val="00CB2D5A"/>
    <w:rsid w:val="00CB6619"/>
    <w:rsid w:val="00CF0782"/>
    <w:rsid w:val="00D00763"/>
    <w:rsid w:val="00D33FB7"/>
    <w:rsid w:val="00D4189C"/>
    <w:rsid w:val="00DB7CE7"/>
    <w:rsid w:val="00E349E2"/>
    <w:rsid w:val="00E574AC"/>
    <w:rsid w:val="00FC5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572E6-9E60-472D-B786-2380CA97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83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18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804"/>
    <w:rPr>
      <w:rFonts w:ascii="Segoe UI" w:hAnsi="Segoe UI" w:cs="Segoe UI"/>
      <w:sz w:val="18"/>
      <w:szCs w:val="18"/>
    </w:rPr>
  </w:style>
  <w:style w:type="paragraph" w:styleId="Footer">
    <w:name w:val="footer"/>
    <w:basedOn w:val="Normal"/>
    <w:link w:val="FooterChar"/>
    <w:uiPriority w:val="99"/>
    <w:unhideWhenUsed/>
    <w:rsid w:val="00916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21</Pages>
  <Words>4772</Words>
  <Characters>27206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38</cp:revision>
  <dcterms:created xsi:type="dcterms:W3CDTF">2018-07-06T16:40:00Z</dcterms:created>
  <dcterms:modified xsi:type="dcterms:W3CDTF">2018-07-06T21:38:00Z</dcterms:modified>
</cp:coreProperties>
</file>